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44483" w14:textId="77777777" w:rsidR="007A66AB" w:rsidRPr="00BF5251" w:rsidRDefault="007A66AB" w:rsidP="007A66AB">
      <w:pPr>
        <w:jc w:val="center"/>
        <w:rPr>
          <w:rFonts w:asciiTheme="majorHAnsi" w:hAnsiTheme="majorHAnsi" w:cstheme="majorHAnsi"/>
          <w:b/>
          <w:sz w:val="20"/>
          <w:szCs w:val="20"/>
        </w:rPr>
      </w:pPr>
      <w:r w:rsidRPr="00BF5251">
        <w:rPr>
          <w:rFonts w:asciiTheme="majorHAnsi" w:hAnsiTheme="majorHAnsi" w:cstheme="majorHAnsi"/>
          <w:b/>
          <w:sz w:val="20"/>
          <w:szCs w:val="20"/>
        </w:rPr>
        <w:t>PAUTA PARA SOLICITAR INTERVENCIÓN DE COMUNICACIONES</w:t>
      </w:r>
    </w:p>
    <w:p w14:paraId="7D452BD4" w14:textId="120633A9" w:rsidR="007A66AB" w:rsidRPr="00BF5251" w:rsidRDefault="00141ABC" w:rsidP="007A66AB">
      <w:pPr>
        <w:jc w:val="both"/>
        <w:rPr>
          <w:rFonts w:asciiTheme="majorHAnsi" w:hAnsiTheme="majorHAnsi" w:cstheme="majorHAnsi"/>
          <w:sz w:val="20"/>
          <w:szCs w:val="20"/>
        </w:rPr>
      </w:pPr>
      <w:r>
        <w:rPr>
          <w:rFonts w:asciiTheme="majorHAnsi" w:hAnsiTheme="majorHAnsi" w:cstheme="majorHAnsi"/>
          <w:sz w:val="20"/>
          <w:szCs w:val="20"/>
        </w:rPr>
        <w:t>g</w:t>
      </w:r>
    </w:p>
    <w:p w14:paraId="61AF66D7" w14:textId="77777777" w:rsidR="007A66AB" w:rsidRPr="00BF5251" w:rsidRDefault="007A66AB" w:rsidP="007A66AB">
      <w:pPr>
        <w:spacing w:after="0" w:line="240" w:lineRule="auto"/>
        <w:jc w:val="right"/>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Ciudad de México, ____ de ____ de 2020</w:t>
      </w:r>
    </w:p>
    <w:p w14:paraId="2109257E" w14:textId="5E2138D1" w:rsidR="007A66AB" w:rsidRPr="00BF5251" w:rsidRDefault="007A66AB" w:rsidP="007A66AB">
      <w:pPr>
        <w:spacing w:after="0"/>
        <w:ind w:left="2124"/>
        <w:jc w:val="right"/>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Oficio No</w:t>
      </w:r>
      <w:r w:rsidR="00BF5251">
        <w:rPr>
          <w:rFonts w:asciiTheme="majorHAnsi" w:hAnsiTheme="majorHAnsi" w:cstheme="majorHAnsi"/>
          <w:color w:val="000000" w:themeColor="text1"/>
          <w:sz w:val="20"/>
          <w:szCs w:val="20"/>
        </w:rPr>
        <w:t>. _____________________</w:t>
      </w:r>
    </w:p>
    <w:p w14:paraId="76F00F03" w14:textId="77777777" w:rsidR="007A66AB" w:rsidRPr="00BF5251" w:rsidRDefault="007A66AB" w:rsidP="007A66AB">
      <w:pPr>
        <w:spacing w:after="0"/>
        <w:ind w:left="2124"/>
        <w:jc w:val="right"/>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DELITO: EXTORSIÓN AGRAVADA</w:t>
      </w:r>
    </w:p>
    <w:p w14:paraId="727CE7CA" w14:textId="79A1175E" w:rsidR="007A66AB" w:rsidRPr="00BF5251" w:rsidRDefault="007A66AB" w:rsidP="007A66AB">
      <w:pPr>
        <w:spacing w:after="0"/>
        <w:ind w:left="2124"/>
        <w:jc w:val="right"/>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Usuario:</w:t>
      </w:r>
      <w:r w:rsidR="00BF5251">
        <w:rPr>
          <w:rFonts w:asciiTheme="majorHAnsi" w:hAnsiTheme="majorHAnsi" w:cstheme="majorHAnsi"/>
          <w:color w:val="000000" w:themeColor="text1"/>
          <w:sz w:val="20"/>
          <w:szCs w:val="20"/>
        </w:rPr>
        <w:t>_________</w:t>
      </w:r>
    </w:p>
    <w:p w14:paraId="3CD51A68" w14:textId="77777777" w:rsidR="007A66AB" w:rsidRPr="00BF5251" w:rsidRDefault="007A66AB" w:rsidP="007A66AB">
      <w:pPr>
        <w:spacing w:after="0"/>
        <w:ind w:left="2124"/>
        <w:jc w:val="both"/>
        <w:rPr>
          <w:rFonts w:asciiTheme="majorHAnsi" w:hAnsiTheme="majorHAnsi" w:cstheme="majorHAnsi"/>
          <w:color w:val="000000" w:themeColor="text1"/>
          <w:sz w:val="20"/>
          <w:szCs w:val="20"/>
        </w:rPr>
      </w:pPr>
    </w:p>
    <w:p w14:paraId="2A98E0E2" w14:textId="77777777" w:rsidR="007A66AB" w:rsidRPr="00BF5251" w:rsidRDefault="007A66AB" w:rsidP="007A66AB">
      <w:pPr>
        <w:spacing w:after="0"/>
        <w:ind w:left="2124"/>
        <w:jc w:val="both"/>
        <w:rPr>
          <w:rFonts w:asciiTheme="majorHAnsi" w:hAnsiTheme="majorHAnsi" w:cstheme="majorHAnsi"/>
          <w:color w:val="000000" w:themeColor="text1"/>
          <w:sz w:val="20"/>
          <w:szCs w:val="20"/>
        </w:rPr>
      </w:pPr>
    </w:p>
    <w:p w14:paraId="45F80C67" w14:textId="77777777" w:rsidR="007A66AB" w:rsidRPr="00BF5251" w:rsidRDefault="007A66AB" w:rsidP="007A66AB">
      <w:pPr>
        <w:spacing w:after="0" w:line="360" w:lineRule="auto"/>
        <w:ind w:left="142"/>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C. JUEZ DE CONTROL EN TURNO, ADSCRITO AL CENTRO NACIONAL</w:t>
      </w:r>
    </w:p>
    <w:p w14:paraId="58009E23" w14:textId="340A5AB9" w:rsidR="007A66AB" w:rsidRPr="00BF5251" w:rsidRDefault="007A66AB" w:rsidP="007A66AB">
      <w:pPr>
        <w:spacing w:after="0" w:line="360" w:lineRule="auto"/>
        <w:ind w:left="142"/>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DE JUSTICIA ESPECIALIZADA EN CONTROL DE TÉCNICAS DE</w:t>
      </w:r>
    </w:p>
    <w:p w14:paraId="2ABF92F0" w14:textId="0C474281" w:rsidR="007A66AB" w:rsidRPr="00BF5251" w:rsidRDefault="007A66AB" w:rsidP="007A66AB">
      <w:pPr>
        <w:spacing w:after="0" w:line="360" w:lineRule="auto"/>
        <w:ind w:left="142"/>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INVESTIGACIÓN, ARRAIGO E INTERVENCIÓN DE COMUNICACIONES,</w:t>
      </w:r>
    </w:p>
    <w:p w14:paraId="1274BC16" w14:textId="24CEF36E" w:rsidR="007A66AB" w:rsidRPr="00BF5251" w:rsidRDefault="007A66AB" w:rsidP="007A66AB">
      <w:pPr>
        <w:spacing w:after="0" w:line="360" w:lineRule="auto"/>
        <w:ind w:left="142"/>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CON RESIDENCIA EN LA CIUDAD DE MÉXICO</w:t>
      </w:r>
    </w:p>
    <w:p w14:paraId="236042A1" w14:textId="77777777" w:rsidR="007A66AB" w:rsidRPr="00BF5251" w:rsidRDefault="007A66AB" w:rsidP="007A66AB">
      <w:pPr>
        <w:spacing w:after="0" w:line="360" w:lineRule="auto"/>
        <w:ind w:left="142"/>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P R E S E N T E.</w:t>
      </w:r>
    </w:p>
    <w:p w14:paraId="3EE8DB87" w14:textId="77777777" w:rsidR="007A66AB" w:rsidRPr="00BF5251" w:rsidRDefault="007A66AB" w:rsidP="007A66AB">
      <w:pPr>
        <w:spacing w:after="0"/>
        <w:ind w:left="142"/>
        <w:jc w:val="both"/>
        <w:rPr>
          <w:rFonts w:asciiTheme="majorHAnsi" w:hAnsiTheme="majorHAnsi" w:cstheme="majorHAnsi"/>
          <w:b/>
          <w:color w:val="000000" w:themeColor="text1"/>
          <w:sz w:val="20"/>
          <w:szCs w:val="20"/>
        </w:rPr>
      </w:pPr>
    </w:p>
    <w:p w14:paraId="063A9700"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Lic. _________________, en mi carácter de Fiscal General, con fundamento en lo dispuesto por los artículos 1, 14, 16 párrafo primero, segundo, décimo segundo, décimo tercero, décimo cuarto y décimo quinto, 21 y 122 apartado “b” de la Constitución Política de los Estados Unidos Mexicanos; 127, 131 fracción X, 212, 213, 214, 252 fracción III, 265, 291 al 302,  del Código Nacional de Procedimientos Penales , 24, 25 los correlativos de la Ley General para Prevenir y Sancionar los Delitos en Materia de Secuestro Reglamentaria de la fracción XXI, del artículo 73 de la Constitución Política de los Estados Unidos Mexicanos; 1, 2 fracciones I, II y V, 3 fracciones IV y XI y 17 de la Ley Orgánica de la Procuraduría General de Justicia del Distrito Federal; 6 fracciones I, X y XVI de su Reglamento; 48, 50 fracción III y 50 Ter de la Ley Orgánica del Poder Judicial de la Federación, así como el Acuerdo a/03/2017 del Pleno del Consejo de la Judicatura Federal; ante su señoría vengo a formular la SOLICITUD DE INTERVENCIÓN DE COMUNICACIONES, EN TIEMPO REAL,  AL TENOR DE LOS SIGUIENTES:</w:t>
      </w:r>
    </w:p>
    <w:p w14:paraId="10BF7D05" w14:textId="77777777" w:rsidR="007A66AB" w:rsidRDefault="007A66AB" w:rsidP="007A66AB">
      <w:pPr>
        <w:spacing w:after="0"/>
        <w:ind w:left="142"/>
        <w:jc w:val="both"/>
        <w:rPr>
          <w:rFonts w:asciiTheme="majorHAnsi" w:hAnsiTheme="majorHAnsi" w:cstheme="majorHAnsi"/>
          <w:color w:val="000000" w:themeColor="text1"/>
          <w:sz w:val="20"/>
          <w:szCs w:val="20"/>
        </w:rPr>
      </w:pPr>
    </w:p>
    <w:p w14:paraId="3717349A" w14:textId="77777777" w:rsidR="00A841D0" w:rsidRPr="00BF5251" w:rsidRDefault="00A841D0" w:rsidP="007A66AB">
      <w:pPr>
        <w:spacing w:after="0"/>
        <w:ind w:left="142"/>
        <w:jc w:val="both"/>
        <w:rPr>
          <w:rFonts w:asciiTheme="majorHAnsi" w:hAnsiTheme="majorHAnsi" w:cstheme="majorHAnsi"/>
          <w:color w:val="000000" w:themeColor="text1"/>
          <w:sz w:val="20"/>
          <w:szCs w:val="20"/>
        </w:rPr>
      </w:pPr>
    </w:p>
    <w:p w14:paraId="1D2BEE21" w14:textId="77777777" w:rsidR="007A66AB" w:rsidRDefault="007A66AB" w:rsidP="00BF5251">
      <w:pPr>
        <w:spacing w:after="0"/>
        <w:ind w:left="2832"/>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Antecedentes:</w:t>
      </w:r>
    </w:p>
    <w:p w14:paraId="787B1AC9" w14:textId="77777777" w:rsidR="00A841D0" w:rsidRPr="00BF5251" w:rsidRDefault="00A841D0" w:rsidP="00BF5251">
      <w:pPr>
        <w:spacing w:after="0"/>
        <w:ind w:left="2832"/>
        <w:rPr>
          <w:rFonts w:asciiTheme="majorHAnsi" w:hAnsiTheme="majorHAnsi" w:cstheme="majorHAnsi"/>
          <w:b/>
          <w:color w:val="000000" w:themeColor="text1"/>
          <w:sz w:val="20"/>
          <w:szCs w:val="20"/>
        </w:rPr>
      </w:pPr>
    </w:p>
    <w:p w14:paraId="395B1C24"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775354BC" w14:textId="189E91D8"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El ____de ___ de_____, la víctima de identidad reservada con iniciales ____</w:t>
      </w:r>
      <w:r w:rsidR="00BF5251">
        <w:rPr>
          <w:rFonts w:asciiTheme="majorHAnsi" w:hAnsiTheme="majorHAnsi" w:cstheme="majorHAnsi"/>
          <w:color w:val="000000" w:themeColor="text1"/>
          <w:sz w:val="20"/>
          <w:szCs w:val="20"/>
        </w:rPr>
        <w:t>___</w:t>
      </w:r>
      <w:r w:rsidRPr="00BF5251">
        <w:rPr>
          <w:rFonts w:asciiTheme="majorHAnsi" w:hAnsiTheme="majorHAnsi" w:cstheme="majorHAnsi"/>
          <w:color w:val="000000" w:themeColor="text1"/>
          <w:sz w:val="20"/>
          <w:szCs w:val="20"/>
        </w:rPr>
        <w:t xml:space="preserve"> hizo del conocimiento a esta Representación Social hechos con apariencia del delito de Extorsión, por lo que se dio inicio la carpeta de investigación ____________, mediante el cual el denunciante manifestó que en conjunto con otros 24 inversionistas aperturaron un establecimiento comercial con giro mercantil restaurantero, estableciendo sus oficinas en la Ciudad de México, es el caso que el día _____ de ______ de______, cuando se encontraban en las instalaciones de su empresa la víctima, su hermano y  otro de los socios que responde al nombre de ________________  les exigió que le tenían que entregar la cantidad de $700</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 xml:space="preserve"> 000.00 y $80</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 xml:space="preserve"> 000.00 pesos mensuales, como derecho de piso, ya que de lo contrario lo mataría y  le iba a romper la _____</w:t>
      </w:r>
      <w:r w:rsidR="00BF5251">
        <w:rPr>
          <w:rFonts w:asciiTheme="majorHAnsi" w:hAnsiTheme="majorHAnsi" w:cstheme="majorHAnsi"/>
          <w:color w:val="000000" w:themeColor="text1"/>
          <w:sz w:val="20"/>
          <w:szCs w:val="20"/>
        </w:rPr>
        <w:t>___</w:t>
      </w:r>
      <w:r w:rsidRPr="00BF5251">
        <w:rPr>
          <w:rFonts w:asciiTheme="majorHAnsi" w:hAnsiTheme="majorHAnsi" w:cstheme="majorHAnsi"/>
          <w:color w:val="000000" w:themeColor="text1"/>
          <w:sz w:val="20"/>
          <w:szCs w:val="20"/>
        </w:rPr>
        <w:t>a ellos y a sus familiares, así mismo, les dijo que pertenecía a la organización criminal  denominada:___________________ y que estaba apoyado por diversas autoridades, por lo que ante el temor de que les causara daño a ellos o a sus familiares, acordaron darle diversas cantidades de dinero que en total ascienden a $1, 700</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 xml:space="preserve"> 000.00 dinero que en primera instancia fue entregado por el director administrativo de la empresa, y el dinero lo recogió una persona por instrucciones del ahora imputado. Agregó que el 17 de diciembre del 2019, el hermano del denunciante recibió tres mensajes a su celular número provenientes del número que es utilizo por</w:t>
      </w:r>
      <w:r w:rsidR="00BF5251">
        <w:rPr>
          <w:rFonts w:asciiTheme="majorHAnsi" w:hAnsiTheme="majorHAnsi" w:cstheme="majorHAnsi"/>
          <w:color w:val="000000" w:themeColor="text1"/>
          <w:sz w:val="20"/>
          <w:szCs w:val="20"/>
        </w:rPr>
        <w:t xml:space="preserve"> ___________________</w:t>
      </w:r>
      <w:r w:rsidRPr="00BF5251">
        <w:rPr>
          <w:rFonts w:asciiTheme="majorHAnsi" w:hAnsiTheme="majorHAnsi" w:cstheme="majorHAnsi"/>
          <w:color w:val="000000" w:themeColor="text1"/>
          <w:sz w:val="20"/>
          <w:szCs w:val="20"/>
        </w:rPr>
        <w:t>, que a la letra dice lo siguiente: _____________________________________.</w:t>
      </w:r>
    </w:p>
    <w:p w14:paraId="772D8EBF" w14:textId="2AE5E6E0"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Derivado de lo anterior, es el caso que el día</w:t>
      </w:r>
      <w:r w:rsidR="00BF5251">
        <w:rPr>
          <w:rFonts w:asciiTheme="majorHAnsi" w:hAnsiTheme="majorHAnsi" w:cstheme="majorHAnsi"/>
          <w:color w:val="000000" w:themeColor="text1"/>
          <w:sz w:val="20"/>
          <w:szCs w:val="20"/>
        </w:rPr>
        <w:t xml:space="preserve"> ___ </w:t>
      </w:r>
      <w:r w:rsidRPr="00BF5251">
        <w:rPr>
          <w:rFonts w:asciiTheme="majorHAnsi" w:hAnsiTheme="majorHAnsi" w:cstheme="majorHAnsi"/>
          <w:color w:val="000000" w:themeColor="text1"/>
          <w:sz w:val="20"/>
          <w:szCs w:val="20"/>
        </w:rPr>
        <w:t xml:space="preserve">de </w:t>
      </w:r>
      <w:r w:rsidR="00BF5251">
        <w:rPr>
          <w:rFonts w:asciiTheme="majorHAnsi" w:hAnsiTheme="majorHAnsi" w:cstheme="majorHAnsi"/>
          <w:color w:val="000000" w:themeColor="text1"/>
          <w:sz w:val="20"/>
          <w:szCs w:val="20"/>
        </w:rPr>
        <w:t>________</w:t>
      </w:r>
      <w:r w:rsidRPr="00BF5251">
        <w:rPr>
          <w:rFonts w:asciiTheme="majorHAnsi" w:hAnsiTheme="majorHAnsi" w:cstheme="majorHAnsi"/>
          <w:color w:val="000000" w:themeColor="text1"/>
          <w:sz w:val="20"/>
          <w:szCs w:val="20"/>
        </w:rPr>
        <w:t xml:space="preserve">del </w:t>
      </w:r>
      <w:r w:rsidR="00BF5251">
        <w:rPr>
          <w:rFonts w:asciiTheme="majorHAnsi" w:hAnsiTheme="majorHAnsi" w:cstheme="majorHAnsi"/>
          <w:color w:val="000000" w:themeColor="text1"/>
          <w:sz w:val="20"/>
          <w:szCs w:val="20"/>
        </w:rPr>
        <w:t>________</w:t>
      </w:r>
      <w:r w:rsidRPr="00BF5251">
        <w:rPr>
          <w:rFonts w:asciiTheme="majorHAnsi" w:hAnsiTheme="majorHAnsi" w:cstheme="majorHAnsi"/>
          <w:color w:val="000000" w:themeColor="text1"/>
          <w:sz w:val="20"/>
          <w:szCs w:val="20"/>
        </w:rPr>
        <w:t xml:space="preserve">, siendo aproximadamente las </w:t>
      </w:r>
      <w:r w:rsidR="00BF5251">
        <w:rPr>
          <w:rFonts w:asciiTheme="majorHAnsi" w:hAnsiTheme="majorHAnsi" w:cstheme="majorHAnsi"/>
          <w:color w:val="000000" w:themeColor="text1"/>
          <w:sz w:val="20"/>
          <w:szCs w:val="20"/>
        </w:rPr>
        <w:t>_____</w:t>
      </w:r>
      <w:r w:rsidRPr="00BF5251">
        <w:rPr>
          <w:rFonts w:asciiTheme="majorHAnsi" w:hAnsiTheme="majorHAnsi" w:cstheme="majorHAnsi"/>
          <w:color w:val="000000" w:themeColor="text1"/>
          <w:sz w:val="20"/>
          <w:szCs w:val="20"/>
        </w:rPr>
        <w:t>horas, agentes de la Policía de Investigación adscritos al área de Secuestros de la Fiscalía General de Justicia de la Ciudad de México, y con base en ordenamiento ministerial dentro de la carpeta de investigación se encontraban realizando un recorrido por las oficinas, cuando en esos momentos se percatan que la víctima de identidad reservada con iniciales _____________________estaba haciendo entrega de un sobre de color amarillo, a un sujeto del sexo masculino, por lo que se acercan para enterarse de lo que pasaba y la víctima les indica que el sobre que acababa de entregar contenía $200</w:t>
      </w:r>
      <w:r w:rsidR="00BF5251">
        <w:rPr>
          <w:rFonts w:asciiTheme="majorHAnsi" w:hAnsiTheme="majorHAnsi" w:cstheme="majorHAnsi"/>
          <w:color w:val="000000" w:themeColor="text1"/>
          <w:sz w:val="20"/>
          <w:szCs w:val="20"/>
        </w:rPr>
        <w:t xml:space="preserve">, </w:t>
      </w:r>
      <w:r w:rsidRPr="00BF5251">
        <w:rPr>
          <w:rFonts w:asciiTheme="majorHAnsi" w:hAnsiTheme="majorHAnsi" w:cstheme="majorHAnsi"/>
          <w:color w:val="000000" w:themeColor="text1"/>
          <w:sz w:val="20"/>
          <w:szCs w:val="20"/>
        </w:rPr>
        <w:t>000.00 y era producto de la extorsión que venían recibiendo, por lo que los agentes mencionados proceden a dar seguimiento al sujeto que recogió el sobre y a</w:t>
      </w:r>
      <w:r w:rsidR="00BF5251">
        <w:rPr>
          <w:rFonts w:asciiTheme="majorHAnsi" w:hAnsiTheme="majorHAnsi" w:cstheme="majorHAnsi"/>
          <w:color w:val="000000" w:themeColor="text1"/>
          <w:sz w:val="20"/>
          <w:szCs w:val="20"/>
        </w:rPr>
        <w:t>l</w:t>
      </w:r>
      <w:r w:rsidRPr="00BF5251">
        <w:rPr>
          <w:rFonts w:asciiTheme="majorHAnsi" w:hAnsiTheme="majorHAnsi" w:cstheme="majorHAnsi"/>
          <w:color w:val="000000" w:themeColor="text1"/>
          <w:sz w:val="20"/>
          <w:szCs w:val="20"/>
        </w:rPr>
        <w:t xml:space="preserve"> detenerlo en delito flagrante ya que le encontraron el sobre con el dinero, dicho sujeto dijo responder al nombre de____________________. Cabe destacar que en fecha </w:t>
      </w:r>
      <w:r w:rsidR="00BF5251">
        <w:rPr>
          <w:rFonts w:asciiTheme="majorHAnsi" w:hAnsiTheme="majorHAnsi" w:cstheme="majorHAnsi"/>
          <w:color w:val="000000" w:themeColor="text1"/>
          <w:sz w:val="20"/>
          <w:szCs w:val="20"/>
        </w:rPr>
        <w:t xml:space="preserve">______ de ____ </w:t>
      </w:r>
      <w:r w:rsidRPr="00BF5251">
        <w:rPr>
          <w:rFonts w:asciiTheme="majorHAnsi" w:hAnsiTheme="majorHAnsi" w:cstheme="majorHAnsi"/>
          <w:color w:val="000000" w:themeColor="text1"/>
          <w:sz w:val="20"/>
          <w:szCs w:val="20"/>
        </w:rPr>
        <w:t xml:space="preserve">del </w:t>
      </w:r>
      <w:r w:rsidR="00BF5251">
        <w:rPr>
          <w:rFonts w:asciiTheme="majorHAnsi" w:hAnsiTheme="majorHAnsi" w:cstheme="majorHAnsi"/>
          <w:color w:val="000000" w:themeColor="text1"/>
          <w:sz w:val="20"/>
          <w:szCs w:val="20"/>
        </w:rPr>
        <w:t>______</w:t>
      </w:r>
      <w:r w:rsidRPr="00BF5251">
        <w:rPr>
          <w:rFonts w:asciiTheme="majorHAnsi" w:hAnsiTheme="majorHAnsi" w:cstheme="majorHAnsi"/>
          <w:color w:val="000000" w:themeColor="text1"/>
          <w:sz w:val="20"/>
          <w:szCs w:val="20"/>
        </w:rPr>
        <w:t>, el Agente del Ministerio Público que integró la carpeta de investigación ya señalada, solicitó Audiencia Inicial con Detenido, en contra de</w:t>
      </w:r>
      <w:r w:rsidR="00BF5251">
        <w:rPr>
          <w:rFonts w:asciiTheme="majorHAnsi" w:hAnsiTheme="majorHAnsi" w:cstheme="majorHAnsi"/>
          <w:color w:val="000000" w:themeColor="text1"/>
          <w:sz w:val="20"/>
          <w:szCs w:val="20"/>
        </w:rPr>
        <w:t xml:space="preserve"> _______________</w:t>
      </w:r>
      <w:r w:rsidRPr="00BF5251">
        <w:rPr>
          <w:rFonts w:asciiTheme="majorHAnsi" w:hAnsiTheme="majorHAnsi" w:cstheme="majorHAnsi"/>
          <w:color w:val="000000" w:themeColor="text1"/>
          <w:sz w:val="20"/>
          <w:szCs w:val="20"/>
        </w:rPr>
        <w:t xml:space="preserve">, por el delito de Extorsión Agravada, en agravio de la víctima de identidad reservada con iniciales _______________, es por lo anterior que el </w:t>
      </w:r>
      <w:r w:rsidR="00BF5251">
        <w:rPr>
          <w:rFonts w:asciiTheme="majorHAnsi" w:hAnsiTheme="majorHAnsi" w:cstheme="majorHAnsi"/>
          <w:color w:val="000000" w:themeColor="text1"/>
          <w:sz w:val="20"/>
          <w:szCs w:val="20"/>
        </w:rPr>
        <w:t>_____ de _______</w:t>
      </w:r>
      <w:r w:rsidRPr="00BF5251">
        <w:rPr>
          <w:rFonts w:asciiTheme="majorHAnsi" w:hAnsiTheme="majorHAnsi" w:cstheme="majorHAnsi"/>
          <w:color w:val="000000" w:themeColor="text1"/>
          <w:sz w:val="20"/>
          <w:szCs w:val="20"/>
        </w:rPr>
        <w:t xml:space="preserve">del </w:t>
      </w:r>
      <w:r w:rsidR="00BF5251">
        <w:rPr>
          <w:rFonts w:asciiTheme="majorHAnsi" w:hAnsiTheme="majorHAnsi" w:cstheme="majorHAnsi"/>
          <w:color w:val="000000" w:themeColor="text1"/>
          <w:sz w:val="20"/>
          <w:szCs w:val="20"/>
        </w:rPr>
        <w:t>_____</w:t>
      </w:r>
      <w:r w:rsidRPr="00BF5251">
        <w:rPr>
          <w:rFonts w:asciiTheme="majorHAnsi" w:hAnsiTheme="majorHAnsi" w:cstheme="majorHAnsi"/>
          <w:color w:val="000000" w:themeColor="text1"/>
          <w:sz w:val="20"/>
          <w:szCs w:val="20"/>
        </w:rPr>
        <w:t xml:space="preserve">, el Agente del Ministerio Público adscrito al área de judicialización, de la Fiscalía de Investigación para Secuestros informó que en fechas </w:t>
      </w:r>
      <w:r w:rsidR="00BF5251">
        <w:rPr>
          <w:rFonts w:asciiTheme="majorHAnsi" w:hAnsiTheme="majorHAnsi" w:cstheme="majorHAnsi"/>
          <w:color w:val="000000" w:themeColor="text1"/>
          <w:sz w:val="20"/>
          <w:szCs w:val="20"/>
        </w:rPr>
        <w:t xml:space="preserve">____ y ____ </w:t>
      </w:r>
      <w:r w:rsidRPr="00BF5251">
        <w:rPr>
          <w:rFonts w:asciiTheme="majorHAnsi" w:hAnsiTheme="majorHAnsi" w:cstheme="majorHAnsi"/>
          <w:color w:val="000000" w:themeColor="text1"/>
          <w:sz w:val="20"/>
          <w:szCs w:val="20"/>
        </w:rPr>
        <w:t xml:space="preserve">de </w:t>
      </w:r>
      <w:r w:rsidR="00BF5251">
        <w:rPr>
          <w:rFonts w:asciiTheme="majorHAnsi" w:hAnsiTheme="majorHAnsi" w:cstheme="majorHAnsi"/>
          <w:color w:val="000000" w:themeColor="text1"/>
          <w:sz w:val="20"/>
          <w:szCs w:val="20"/>
        </w:rPr>
        <w:t>______</w:t>
      </w:r>
      <w:r w:rsidRPr="00BF5251">
        <w:rPr>
          <w:rFonts w:asciiTheme="majorHAnsi" w:hAnsiTheme="majorHAnsi" w:cstheme="majorHAnsi"/>
          <w:color w:val="000000" w:themeColor="text1"/>
          <w:sz w:val="20"/>
          <w:szCs w:val="20"/>
        </w:rPr>
        <w:t xml:space="preserve">de </w:t>
      </w:r>
      <w:r w:rsidR="00BF5251">
        <w:rPr>
          <w:rFonts w:asciiTheme="majorHAnsi" w:hAnsiTheme="majorHAnsi" w:cstheme="majorHAnsi"/>
          <w:color w:val="000000" w:themeColor="text1"/>
          <w:sz w:val="20"/>
          <w:szCs w:val="20"/>
        </w:rPr>
        <w:t>_______</w:t>
      </w:r>
      <w:r w:rsidRPr="00BF5251">
        <w:rPr>
          <w:rFonts w:asciiTheme="majorHAnsi" w:hAnsiTheme="majorHAnsi" w:cstheme="majorHAnsi"/>
          <w:color w:val="000000" w:themeColor="text1"/>
          <w:sz w:val="20"/>
          <w:szCs w:val="20"/>
        </w:rPr>
        <w:t xml:space="preserve">, tuvo verificativo la Audiencia Inicial, por el hecho que la ley señala como el delito de Extorsión Agravada respecto del imputado, donde el Juez del Sistema Penal Acusatorio calificó de legal la detención del imputado, ordenó la vinculación a proceso de dicho imputado, imponiéndole la medida cautelar de Prisión Preventiva Justificada, concediendo 1 mes para el cierre de la investigación complementaria, </w:t>
      </w:r>
      <w:r w:rsidR="00BF5251" w:rsidRPr="00BF5251">
        <w:rPr>
          <w:rFonts w:asciiTheme="majorHAnsi" w:hAnsiTheme="majorHAnsi" w:cstheme="majorHAnsi"/>
          <w:color w:val="000000" w:themeColor="text1"/>
          <w:sz w:val="20"/>
          <w:szCs w:val="20"/>
        </w:rPr>
        <w:t>término</w:t>
      </w:r>
      <w:r w:rsidRPr="00BF5251">
        <w:rPr>
          <w:rFonts w:asciiTheme="majorHAnsi" w:hAnsiTheme="majorHAnsi" w:cstheme="majorHAnsi"/>
          <w:color w:val="000000" w:themeColor="text1"/>
          <w:sz w:val="20"/>
          <w:szCs w:val="20"/>
        </w:rPr>
        <w:t xml:space="preserve"> que fenece el </w:t>
      </w:r>
      <w:r w:rsidR="00BF5251">
        <w:rPr>
          <w:rFonts w:asciiTheme="majorHAnsi" w:hAnsiTheme="majorHAnsi" w:cstheme="majorHAnsi"/>
          <w:color w:val="000000" w:themeColor="text1"/>
          <w:sz w:val="20"/>
          <w:szCs w:val="20"/>
        </w:rPr>
        <w:t xml:space="preserve">____ de ____ </w:t>
      </w:r>
      <w:r w:rsidRPr="00BF5251">
        <w:rPr>
          <w:rFonts w:asciiTheme="majorHAnsi" w:hAnsiTheme="majorHAnsi" w:cstheme="majorHAnsi"/>
          <w:color w:val="000000" w:themeColor="text1"/>
          <w:sz w:val="20"/>
          <w:szCs w:val="20"/>
        </w:rPr>
        <w:t>de</w:t>
      </w:r>
      <w:r w:rsidR="00BF5251">
        <w:rPr>
          <w:rFonts w:asciiTheme="majorHAnsi" w:hAnsiTheme="majorHAnsi" w:cstheme="majorHAnsi"/>
          <w:color w:val="000000" w:themeColor="text1"/>
          <w:sz w:val="20"/>
          <w:szCs w:val="20"/>
        </w:rPr>
        <w:t>l _______</w:t>
      </w:r>
      <w:r w:rsidRPr="00BF5251">
        <w:rPr>
          <w:rFonts w:asciiTheme="majorHAnsi" w:hAnsiTheme="majorHAnsi" w:cstheme="majorHAnsi"/>
          <w:color w:val="000000" w:themeColor="text1"/>
          <w:sz w:val="20"/>
          <w:szCs w:val="20"/>
        </w:rPr>
        <w:t>, todo esto relacionado con la Carpeta Judicial</w:t>
      </w:r>
      <w:r w:rsidR="00BF5251">
        <w:rPr>
          <w:rFonts w:asciiTheme="majorHAnsi" w:hAnsiTheme="majorHAnsi" w:cstheme="majorHAnsi"/>
          <w:color w:val="000000" w:themeColor="text1"/>
          <w:sz w:val="20"/>
          <w:szCs w:val="20"/>
        </w:rPr>
        <w:t>_____________________</w:t>
      </w:r>
      <w:r w:rsidRPr="00BF5251">
        <w:rPr>
          <w:rFonts w:asciiTheme="majorHAnsi" w:hAnsiTheme="majorHAnsi" w:cstheme="majorHAnsi"/>
          <w:color w:val="000000" w:themeColor="text1"/>
          <w:sz w:val="20"/>
          <w:szCs w:val="20"/>
        </w:rPr>
        <w:t xml:space="preserve">, Unidad de Gestión Judicial </w:t>
      </w:r>
      <w:r w:rsidR="00BF5251">
        <w:rPr>
          <w:rFonts w:asciiTheme="majorHAnsi" w:hAnsiTheme="majorHAnsi" w:cstheme="majorHAnsi"/>
          <w:color w:val="000000" w:themeColor="text1"/>
          <w:sz w:val="20"/>
          <w:szCs w:val="20"/>
        </w:rPr>
        <w:t>_________</w:t>
      </w:r>
      <w:r w:rsidRPr="00BF5251">
        <w:rPr>
          <w:rFonts w:asciiTheme="majorHAnsi" w:hAnsiTheme="majorHAnsi" w:cstheme="majorHAnsi"/>
          <w:color w:val="000000" w:themeColor="text1"/>
          <w:sz w:val="20"/>
          <w:szCs w:val="20"/>
        </w:rPr>
        <w:t xml:space="preserve">, posteriormente en fecha </w:t>
      </w:r>
      <w:r w:rsidR="00BF5251">
        <w:rPr>
          <w:rFonts w:asciiTheme="majorHAnsi" w:hAnsiTheme="majorHAnsi" w:cstheme="majorHAnsi"/>
          <w:color w:val="000000" w:themeColor="text1"/>
          <w:sz w:val="20"/>
          <w:szCs w:val="20"/>
        </w:rPr>
        <w:t xml:space="preserve">____ </w:t>
      </w:r>
      <w:r w:rsidRPr="00BF5251">
        <w:rPr>
          <w:rFonts w:asciiTheme="majorHAnsi" w:hAnsiTheme="majorHAnsi" w:cstheme="majorHAnsi"/>
          <w:color w:val="000000" w:themeColor="text1"/>
          <w:sz w:val="20"/>
          <w:szCs w:val="20"/>
        </w:rPr>
        <w:t xml:space="preserve">de </w:t>
      </w:r>
      <w:r w:rsidR="00BF5251">
        <w:rPr>
          <w:rFonts w:asciiTheme="majorHAnsi" w:hAnsiTheme="majorHAnsi" w:cstheme="majorHAnsi"/>
          <w:color w:val="000000" w:themeColor="text1"/>
          <w:sz w:val="20"/>
          <w:szCs w:val="20"/>
        </w:rPr>
        <w:t xml:space="preserve">_____ </w:t>
      </w:r>
      <w:r w:rsidRPr="00BF5251">
        <w:rPr>
          <w:rFonts w:asciiTheme="majorHAnsi" w:hAnsiTheme="majorHAnsi" w:cstheme="majorHAnsi"/>
          <w:color w:val="000000" w:themeColor="text1"/>
          <w:sz w:val="20"/>
          <w:szCs w:val="20"/>
        </w:rPr>
        <w:t>del</w:t>
      </w:r>
      <w:r w:rsidR="00BF5251">
        <w:rPr>
          <w:rFonts w:asciiTheme="majorHAnsi" w:hAnsiTheme="majorHAnsi" w:cstheme="majorHAnsi"/>
          <w:color w:val="000000" w:themeColor="text1"/>
          <w:sz w:val="20"/>
          <w:szCs w:val="20"/>
        </w:rPr>
        <w:t>____</w:t>
      </w:r>
      <w:r w:rsidRPr="00BF5251">
        <w:rPr>
          <w:rFonts w:asciiTheme="majorHAnsi" w:hAnsiTheme="majorHAnsi" w:cstheme="majorHAnsi"/>
          <w:color w:val="000000" w:themeColor="text1"/>
          <w:sz w:val="20"/>
          <w:szCs w:val="20"/>
        </w:rPr>
        <w:t>, se llevó a cabo una audiencia de reapertura de la investigación, donde el Juez del Sistema Penal Acusatorio de la Ciudad de México otorgó 25 días más, mismos que fenecieron el ___ de ____ de</w:t>
      </w:r>
      <w:r w:rsidR="00BF5251">
        <w:rPr>
          <w:rFonts w:asciiTheme="majorHAnsi" w:hAnsiTheme="majorHAnsi" w:cstheme="majorHAnsi"/>
          <w:color w:val="000000" w:themeColor="text1"/>
          <w:sz w:val="20"/>
          <w:szCs w:val="20"/>
        </w:rPr>
        <w:t>l ____.</w:t>
      </w:r>
    </w:p>
    <w:p w14:paraId="29CA2E2C"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421BDEE7" w14:textId="77777777" w:rsidR="00A841D0" w:rsidRDefault="00A841D0" w:rsidP="007A66AB">
      <w:pPr>
        <w:spacing w:after="0"/>
        <w:ind w:left="142"/>
        <w:jc w:val="both"/>
        <w:rPr>
          <w:rFonts w:asciiTheme="majorHAnsi" w:hAnsiTheme="majorHAnsi" w:cstheme="majorHAnsi"/>
          <w:color w:val="000000" w:themeColor="text1"/>
          <w:sz w:val="20"/>
          <w:szCs w:val="20"/>
        </w:rPr>
      </w:pPr>
    </w:p>
    <w:p w14:paraId="4C5A2055" w14:textId="25BF974B"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En su respectiva entrevista de fecha </w:t>
      </w:r>
      <w:r w:rsidR="00BF5251">
        <w:rPr>
          <w:rFonts w:asciiTheme="majorHAnsi" w:hAnsiTheme="majorHAnsi" w:cstheme="majorHAnsi"/>
          <w:color w:val="000000" w:themeColor="text1"/>
          <w:sz w:val="20"/>
          <w:szCs w:val="20"/>
        </w:rPr>
        <w:t>____ de ______ d</w:t>
      </w:r>
      <w:r w:rsidRPr="00BF5251">
        <w:rPr>
          <w:rFonts w:asciiTheme="majorHAnsi" w:hAnsiTheme="majorHAnsi" w:cstheme="majorHAnsi"/>
          <w:color w:val="000000" w:themeColor="text1"/>
          <w:sz w:val="20"/>
          <w:szCs w:val="20"/>
        </w:rPr>
        <w:t xml:space="preserve">el </w:t>
      </w:r>
      <w:r w:rsidR="00BF5251">
        <w:rPr>
          <w:rFonts w:asciiTheme="majorHAnsi" w:hAnsiTheme="majorHAnsi" w:cstheme="majorHAnsi"/>
          <w:color w:val="000000" w:themeColor="text1"/>
          <w:sz w:val="20"/>
          <w:szCs w:val="20"/>
        </w:rPr>
        <w:t>_______</w:t>
      </w:r>
      <w:r w:rsidRPr="00BF5251">
        <w:rPr>
          <w:rFonts w:asciiTheme="majorHAnsi" w:hAnsiTheme="majorHAnsi" w:cstheme="majorHAnsi"/>
          <w:color w:val="000000" w:themeColor="text1"/>
          <w:sz w:val="20"/>
          <w:szCs w:val="20"/>
        </w:rPr>
        <w:t>, dentro de la carpeta de investigación, el agraviado de iniciales _______ entre lo que interesa manifestó que: ______________ el</w:t>
      </w:r>
      <w:r w:rsidR="00BF5251">
        <w:rPr>
          <w:rFonts w:asciiTheme="majorHAnsi" w:hAnsiTheme="majorHAnsi" w:cstheme="majorHAnsi"/>
          <w:color w:val="000000" w:themeColor="text1"/>
          <w:sz w:val="20"/>
          <w:szCs w:val="20"/>
        </w:rPr>
        <w:t xml:space="preserve"> _____ de ______</w:t>
      </w:r>
      <w:r w:rsidRPr="00BF5251">
        <w:rPr>
          <w:rFonts w:asciiTheme="majorHAnsi" w:hAnsiTheme="majorHAnsi" w:cstheme="majorHAnsi"/>
          <w:color w:val="000000" w:themeColor="text1"/>
          <w:sz w:val="20"/>
          <w:szCs w:val="20"/>
        </w:rPr>
        <w:t xml:space="preserve"> de</w:t>
      </w:r>
      <w:r w:rsidR="00BF5251">
        <w:rPr>
          <w:rFonts w:asciiTheme="majorHAnsi" w:hAnsiTheme="majorHAnsi" w:cstheme="majorHAnsi"/>
          <w:color w:val="000000" w:themeColor="text1"/>
          <w:sz w:val="20"/>
          <w:szCs w:val="20"/>
        </w:rPr>
        <w:t>l</w:t>
      </w:r>
      <w:r w:rsidRPr="00BF5251">
        <w:rPr>
          <w:rFonts w:asciiTheme="majorHAnsi" w:hAnsiTheme="majorHAnsi" w:cstheme="majorHAnsi"/>
          <w:color w:val="000000" w:themeColor="text1"/>
          <w:sz w:val="20"/>
          <w:szCs w:val="20"/>
        </w:rPr>
        <w:t xml:space="preserve"> </w:t>
      </w:r>
      <w:r w:rsidR="00BF5251">
        <w:rPr>
          <w:rFonts w:asciiTheme="majorHAnsi" w:hAnsiTheme="majorHAnsi" w:cstheme="majorHAnsi"/>
          <w:color w:val="000000" w:themeColor="text1"/>
          <w:sz w:val="20"/>
          <w:szCs w:val="20"/>
        </w:rPr>
        <w:t>_______</w:t>
      </w:r>
      <w:r w:rsidRPr="00BF5251">
        <w:rPr>
          <w:rFonts w:asciiTheme="majorHAnsi" w:hAnsiTheme="majorHAnsi" w:cstheme="majorHAnsi"/>
          <w:color w:val="000000" w:themeColor="text1"/>
          <w:sz w:val="20"/>
          <w:szCs w:val="20"/>
        </w:rPr>
        <w:t xml:space="preserve">, le manifestó que recibió un mensaje vía WhatsApp a su número celular, proveniente del número </w:t>
      </w:r>
      <w:r w:rsidR="00BF5251">
        <w:rPr>
          <w:rFonts w:asciiTheme="majorHAnsi" w:hAnsiTheme="majorHAnsi" w:cstheme="majorHAnsi"/>
          <w:color w:val="000000" w:themeColor="text1"/>
          <w:sz w:val="20"/>
          <w:szCs w:val="20"/>
        </w:rPr>
        <w:t>__________________</w:t>
      </w:r>
      <w:r w:rsidRPr="00BF5251">
        <w:rPr>
          <w:rFonts w:asciiTheme="majorHAnsi" w:hAnsiTheme="majorHAnsi" w:cstheme="majorHAnsi"/>
          <w:color w:val="000000" w:themeColor="text1"/>
          <w:sz w:val="20"/>
          <w:szCs w:val="20"/>
        </w:rPr>
        <w:t xml:space="preserve">, propiedad de </w:t>
      </w:r>
      <w:r w:rsidR="00BF5251">
        <w:rPr>
          <w:rFonts w:asciiTheme="majorHAnsi" w:hAnsiTheme="majorHAnsi" w:cstheme="majorHAnsi"/>
          <w:color w:val="000000" w:themeColor="text1"/>
          <w:sz w:val="20"/>
          <w:szCs w:val="20"/>
        </w:rPr>
        <w:t>____________________</w:t>
      </w:r>
      <w:r w:rsidRPr="00BF5251">
        <w:rPr>
          <w:rFonts w:asciiTheme="majorHAnsi" w:hAnsiTheme="majorHAnsi" w:cstheme="majorHAnsi"/>
          <w:color w:val="000000" w:themeColor="text1"/>
          <w:sz w:val="20"/>
          <w:szCs w:val="20"/>
        </w:rPr>
        <w:t>, mediante el cual le solicita la cantidad de $250</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 xml:space="preserve"> 000.00 pero solo pudieron juntar </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200</w:t>
      </w:r>
      <w:r w:rsidR="00BF5251">
        <w:rPr>
          <w:rFonts w:asciiTheme="majorHAnsi" w:hAnsiTheme="majorHAnsi" w:cstheme="majorHAnsi"/>
          <w:color w:val="000000" w:themeColor="text1"/>
          <w:sz w:val="20"/>
          <w:szCs w:val="20"/>
        </w:rPr>
        <w:t>,</w:t>
      </w:r>
      <w:r w:rsidRPr="00BF5251">
        <w:rPr>
          <w:rFonts w:asciiTheme="majorHAnsi" w:hAnsiTheme="majorHAnsi" w:cstheme="majorHAnsi"/>
          <w:color w:val="000000" w:themeColor="text1"/>
          <w:sz w:val="20"/>
          <w:szCs w:val="20"/>
        </w:rPr>
        <w:t xml:space="preserve">000.00 que fue el dinero que la víctima le entregó al hoy imputado. Al estar rindiendo su entrevista el agraviado con iniciales </w:t>
      </w:r>
      <w:r w:rsidR="00BF5251">
        <w:rPr>
          <w:rFonts w:asciiTheme="majorHAnsi" w:hAnsiTheme="majorHAnsi" w:cstheme="majorHAnsi"/>
          <w:color w:val="000000" w:themeColor="text1"/>
          <w:sz w:val="20"/>
          <w:szCs w:val="20"/>
        </w:rPr>
        <w:t>____________</w:t>
      </w:r>
      <w:r w:rsidRPr="00BF5251">
        <w:rPr>
          <w:rFonts w:asciiTheme="majorHAnsi" w:hAnsiTheme="majorHAnsi" w:cstheme="majorHAnsi"/>
          <w:color w:val="000000" w:themeColor="text1"/>
          <w:sz w:val="20"/>
          <w:szCs w:val="20"/>
        </w:rPr>
        <w:t xml:space="preserve">recibe cuatro mensajes de texto a su celular número </w:t>
      </w:r>
      <w:r w:rsidR="00BF5251">
        <w:rPr>
          <w:rFonts w:asciiTheme="majorHAnsi" w:hAnsiTheme="majorHAnsi" w:cstheme="majorHAnsi"/>
          <w:color w:val="000000" w:themeColor="text1"/>
          <w:sz w:val="20"/>
          <w:szCs w:val="20"/>
        </w:rPr>
        <w:t>_____________________</w:t>
      </w:r>
      <w:r w:rsidRPr="00BF5251">
        <w:rPr>
          <w:rFonts w:asciiTheme="majorHAnsi" w:hAnsiTheme="majorHAnsi" w:cstheme="majorHAnsi"/>
          <w:color w:val="000000" w:themeColor="text1"/>
          <w:sz w:val="20"/>
          <w:szCs w:val="20"/>
        </w:rPr>
        <w:t xml:space="preserve">, provenientes del celular número </w:t>
      </w:r>
      <w:r w:rsidR="00BF5251">
        <w:rPr>
          <w:rFonts w:asciiTheme="majorHAnsi" w:hAnsiTheme="majorHAnsi" w:cstheme="majorHAnsi"/>
          <w:color w:val="000000" w:themeColor="text1"/>
          <w:sz w:val="20"/>
          <w:szCs w:val="20"/>
        </w:rPr>
        <w:t>____________________</w:t>
      </w:r>
      <w:r w:rsidRPr="00BF5251">
        <w:rPr>
          <w:rFonts w:asciiTheme="majorHAnsi" w:hAnsiTheme="majorHAnsi" w:cstheme="majorHAnsi"/>
          <w:color w:val="000000" w:themeColor="text1"/>
          <w:sz w:val="20"/>
          <w:szCs w:val="20"/>
        </w:rPr>
        <w:t xml:space="preserve">, los cuales dicen lo siguiente: </w:t>
      </w:r>
    </w:p>
    <w:p w14:paraId="38972842"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19F03B7A"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En virtud de lo expuesto con anterioridad, se desprende la relevancia y necesidad de solicitar los datos conservados de los objetivos telefónicos relacionados con los hechos que se investigan, lo anterior a efecto de desahogar diversas diligencias, entre las que se encuentran:</w:t>
      </w:r>
    </w:p>
    <w:p w14:paraId="30268672"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5100960F"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1C81BA8D" w14:textId="77777777" w:rsidR="0054603F" w:rsidRDefault="007A66AB" w:rsidP="0054603F">
      <w:pPr>
        <w:pStyle w:val="Prrafodelista"/>
        <w:numPr>
          <w:ilvl w:val="0"/>
          <w:numId w:val="1"/>
        </w:numPr>
        <w:spacing w:after="0"/>
        <w:ind w:left="1134" w:hanging="426"/>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El análisis de los detallados de números telefónicos a efecto de que en su momento sean proporcionados por las compañías telefónicas, que sean útiles para continuar con las investigaciones y conocer la plena identidad de los sujetos activos del delito, así como;</w:t>
      </w:r>
    </w:p>
    <w:p w14:paraId="6F027FA5" w14:textId="77777777" w:rsidR="0054603F" w:rsidRDefault="0054603F" w:rsidP="0054603F">
      <w:pPr>
        <w:pStyle w:val="Prrafodelista"/>
        <w:numPr>
          <w:ilvl w:val="0"/>
          <w:numId w:val="1"/>
        </w:numPr>
        <w:spacing w:after="0"/>
        <w:ind w:left="1134" w:hanging="426"/>
        <w:jc w:val="both"/>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C</w:t>
      </w:r>
      <w:r w:rsidR="007A66AB" w:rsidRPr="0054603F">
        <w:rPr>
          <w:rFonts w:asciiTheme="majorHAnsi" w:hAnsiTheme="majorHAnsi" w:cstheme="majorHAnsi"/>
          <w:color w:val="000000" w:themeColor="text1"/>
          <w:sz w:val="20"/>
          <w:szCs w:val="20"/>
        </w:rPr>
        <w:t>onocer la verdad de los hechos que se investigan, los cuales acontecieron el día 08 de enero del año 2020, por lo que es indispensable analizar los detalles de llamadas y mensajes que recibieron el denunciante de iniciales _______, su hermano y su socio por parte de los agresores, a efecto de:</w:t>
      </w:r>
    </w:p>
    <w:p w14:paraId="52000267" w14:textId="2D1A8F91" w:rsidR="007A66AB" w:rsidRPr="0054603F" w:rsidRDefault="007A66AB" w:rsidP="0054603F">
      <w:pPr>
        <w:pStyle w:val="Prrafodelista"/>
        <w:numPr>
          <w:ilvl w:val="0"/>
          <w:numId w:val="1"/>
        </w:numPr>
        <w:spacing w:after="0"/>
        <w:ind w:left="1134" w:hanging="426"/>
        <w:jc w:val="both"/>
        <w:rPr>
          <w:rFonts w:asciiTheme="majorHAnsi" w:hAnsiTheme="majorHAnsi" w:cstheme="majorHAnsi"/>
          <w:color w:val="000000" w:themeColor="text1"/>
          <w:sz w:val="20"/>
          <w:szCs w:val="20"/>
        </w:rPr>
      </w:pPr>
      <w:r w:rsidRPr="0054603F">
        <w:rPr>
          <w:rFonts w:asciiTheme="majorHAnsi" w:hAnsiTheme="majorHAnsi" w:cstheme="majorHAnsi"/>
          <w:color w:val="000000" w:themeColor="text1"/>
          <w:sz w:val="20"/>
          <w:szCs w:val="20"/>
        </w:rPr>
        <w:t>Establecer los nombres de los propietarios de los números agresores, así como establecer la comunicación al evento en que fueron extorsionados, pues de la comunicación que pudiera existir antes de la extorsión, ésta correspondería a los números utilizados por los imputados y al contar con esta información, estaríamos en aptitud de analizar contactos con los cuales mantuvieron comunicación en el periodo, en su caso demostrar la comunicación que los sujetos activos del delito tuvieron con otros sujetos activos, así como los que deriven de las investigaciones  y personas que pudieran  tener una probable  intervención en los hechos que se investigan; así como para analizar los datos conservados en conjunto; inclusive para estar en la posibilidad de establecer una línea de investigación que lleve a considerar la existencia de planeación anterior a los hechos, y si de alguna forma a través de los números de la víctima, le fue dado un seguimiento previo, toda vez que el tipo penal en el Código Adjetivo de la Materia para el Distrito Federal hoy Ciudad de México la utilización de la vía telefónica en la comisión del delito de extorsión es una gravante la cual se acredita con el cruce de llamadas de los agresores hacia la víctima.</w:t>
      </w:r>
    </w:p>
    <w:p w14:paraId="65691457"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0B3E2F2A" w14:textId="2FD3D216" w:rsidR="007A66AB" w:rsidRPr="00BF5251" w:rsidRDefault="007A66AB" w:rsidP="007A66AB">
      <w:pPr>
        <w:spacing w:after="0"/>
        <w:ind w:left="142"/>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Por lo que resulta relevante la autorización para la realización de actos de investigación, consistentes en la INTERVENCIÓN DE  LAS </w:t>
      </w:r>
      <w:r w:rsidR="0054603F" w:rsidRPr="00BF5251">
        <w:rPr>
          <w:rFonts w:asciiTheme="majorHAnsi" w:hAnsiTheme="majorHAnsi" w:cstheme="majorHAnsi"/>
          <w:color w:val="000000" w:themeColor="text1"/>
          <w:sz w:val="20"/>
          <w:szCs w:val="20"/>
        </w:rPr>
        <w:t xml:space="preserve">LÍNEAS TELEFÓNICAS </w:t>
      </w:r>
      <w:r w:rsidRPr="00BF5251">
        <w:rPr>
          <w:rFonts w:asciiTheme="majorHAnsi" w:hAnsiTheme="majorHAnsi" w:cstheme="majorHAnsi"/>
          <w:color w:val="000000" w:themeColor="text1"/>
          <w:sz w:val="20"/>
          <w:szCs w:val="20"/>
        </w:rPr>
        <w:t xml:space="preserve">QUE A CONTINUACIÓN SE PRECISAN </w:t>
      </w:r>
      <w:r w:rsidR="0054603F">
        <w:rPr>
          <w:rFonts w:asciiTheme="majorHAnsi" w:hAnsiTheme="majorHAnsi" w:cstheme="majorHAnsi"/>
          <w:color w:val="000000" w:themeColor="text1"/>
          <w:sz w:val="20"/>
          <w:szCs w:val="20"/>
        </w:rPr>
        <w:t>y de</w:t>
      </w:r>
      <w:r w:rsidRPr="00BF5251">
        <w:rPr>
          <w:rFonts w:asciiTheme="majorHAnsi" w:hAnsiTheme="majorHAnsi" w:cstheme="majorHAnsi"/>
          <w:color w:val="000000" w:themeColor="text1"/>
          <w:sz w:val="20"/>
          <w:szCs w:val="20"/>
        </w:rPr>
        <w:t xml:space="preserve"> las empresas telefónicas _________________________, SOCIEDAD DE RESPONABILIDAD LIMITADA DE CAPITAL VARIABLE, con domicilio en ______________________, Torre ______ piso ___,  con domicilio en ___________________, </w:t>
      </w:r>
      <w:r w:rsidR="0054603F">
        <w:rPr>
          <w:rFonts w:asciiTheme="majorHAnsi" w:hAnsiTheme="majorHAnsi" w:cstheme="majorHAnsi"/>
          <w:color w:val="000000" w:themeColor="text1"/>
          <w:sz w:val="20"/>
          <w:szCs w:val="20"/>
        </w:rPr>
        <w:t>A</w:t>
      </w:r>
      <w:r w:rsidRPr="00BF5251">
        <w:rPr>
          <w:rFonts w:asciiTheme="majorHAnsi" w:hAnsiTheme="majorHAnsi" w:cstheme="majorHAnsi"/>
          <w:color w:val="000000" w:themeColor="text1"/>
          <w:sz w:val="20"/>
          <w:szCs w:val="20"/>
        </w:rPr>
        <w:t xml:space="preserve">lcaldía ________________, C.P. </w:t>
      </w:r>
      <w:r w:rsidR="0054603F">
        <w:rPr>
          <w:rFonts w:asciiTheme="majorHAnsi" w:hAnsiTheme="majorHAnsi" w:cstheme="majorHAnsi"/>
          <w:color w:val="000000" w:themeColor="text1"/>
          <w:sz w:val="20"/>
          <w:szCs w:val="20"/>
        </w:rPr>
        <w:t>________</w:t>
      </w:r>
      <w:r w:rsidRPr="00BF5251">
        <w:rPr>
          <w:rFonts w:asciiTheme="majorHAnsi" w:hAnsiTheme="majorHAnsi" w:cstheme="majorHAnsi"/>
          <w:color w:val="000000" w:themeColor="text1"/>
          <w:sz w:val="20"/>
          <w:szCs w:val="20"/>
        </w:rPr>
        <w:t xml:space="preserve">, Ciudad de México y RADIO____________________, S.A DE C.V.  con domicilio en ___________________________, colonia ________________________, Alcaldía </w:t>
      </w:r>
      <w:r w:rsidR="0054603F">
        <w:rPr>
          <w:rFonts w:asciiTheme="majorHAnsi" w:hAnsiTheme="majorHAnsi" w:cstheme="majorHAnsi"/>
          <w:color w:val="000000" w:themeColor="text1"/>
          <w:sz w:val="20"/>
          <w:szCs w:val="20"/>
        </w:rPr>
        <w:t>_____________</w:t>
      </w:r>
      <w:r w:rsidRPr="00BF5251">
        <w:rPr>
          <w:rFonts w:asciiTheme="majorHAnsi" w:hAnsiTheme="majorHAnsi" w:cstheme="majorHAnsi"/>
          <w:color w:val="000000" w:themeColor="text1"/>
          <w:sz w:val="20"/>
          <w:szCs w:val="20"/>
        </w:rPr>
        <w:t>, C.P. ________</w:t>
      </w:r>
      <w:r w:rsidR="0054603F">
        <w:rPr>
          <w:rFonts w:asciiTheme="majorHAnsi" w:hAnsiTheme="majorHAnsi" w:cstheme="majorHAnsi"/>
          <w:color w:val="000000" w:themeColor="text1"/>
          <w:sz w:val="20"/>
          <w:szCs w:val="20"/>
        </w:rPr>
        <w:t xml:space="preserve">, </w:t>
      </w:r>
      <w:r w:rsidR="0054603F" w:rsidRPr="00BF5251">
        <w:rPr>
          <w:rFonts w:asciiTheme="majorHAnsi" w:hAnsiTheme="majorHAnsi" w:cstheme="majorHAnsi"/>
          <w:color w:val="000000" w:themeColor="text1"/>
          <w:sz w:val="20"/>
          <w:szCs w:val="20"/>
        </w:rPr>
        <w:t>Ciudad de México</w:t>
      </w:r>
      <w:r w:rsidR="0054603F">
        <w:rPr>
          <w:rFonts w:asciiTheme="majorHAnsi" w:hAnsiTheme="majorHAnsi" w:cstheme="majorHAnsi"/>
          <w:color w:val="000000" w:themeColor="text1"/>
          <w:sz w:val="20"/>
          <w:szCs w:val="20"/>
        </w:rPr>
        <w:t xml:space="preserve">, </w:t>
      </w:r>
      <w:r w:rsidRPr="00BF5251">
        <w:rPr>
          <w:rFonts w:asciiTheme="majorHAnsi" w:hAnsiTheme="majorHAnsi" w:cstheme="majorHAnsi"/>
          <w:color w:val="000000" w:themeColor="text1"/>
          <w:sz w:val="20"/>
          <w:szCs w:val="20"/>
        </w:rPr>
        <w:t xml:space="preserve"> a efecto de que informen en un término no mayor a 24 horas conforme lo dispone la fracción III último párrafo del artículo 190 de la Ley Federal </w:t>
      </w:r>
      <w:r w:rsidR="0054603F">
        <w:rPr>
          <w:rFonts w:asciiTheme="majorHAnsi" w:hAnsiTheme="majorHAnsi" w:cstheme="majorHAnsi"/>
          <w:color w:val="000000" w:themeColor="text1"/>
          <w:sz w:val="20"/>
          <w:szCs w:val="20"/>
        </w:rPr>
        <w:t>d</w:t>
      </w:r>
      <w:r w:rsidRPr="00BF5251">
        <w:rPr>
          <w:rFonts w:asciiTheme="majorHAnsi" w:hAnsiTheme="majorHAnsi" w:cstheme="majorHAnsi"/>
          <w:color w:val="000000" w:themeColor="text1"/>
          <w:sz w:val="20"/>
          <w:szCs w:val="20"/>
        </w:rPr>
        <w:t>e Telecomunicaciones y Radiodifusión, la entrega de manera pronta y suficiente, impresa y en archivo electrónico, los siguientes datos conservados:</w:t>
      </w:r>
    </w:p>
    <w:p w14:paraId="6BA424C3"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13234A1F"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2084D24A" w14:textId="6EFE0CDC" w:rsidR="007A66AB" w:rsidRPr="0054603F" w:rsidRDefault="0054603F" w:rsidP="007A66AB">
      <w:pPr>
        <w:spacing w:after="0"/>
        <w:ind w:left="142"/>
        <w:jc w:val="both"/>
        <w:rPr>
          <w:rFonts w:asciiTheme="majorHAnsi" w:hAnsiTheme="majorHAnsi" w:cstheme="majorHAnsi"/>
          <w:b/>
          <w:bCs/>
          <w:color w:val="000000" w:themeColor="text1"/>
          <w:sz w:val="20"/>
          <w:szCs w:val="20"/>
        </w:rPr>
      </w:pPr>
      <w:r w:rsidRPr="0054603F">
        <w:rPr>
          <w:rFonts w:asciiTheme="majorHAnsi" w:hAnsiTheme="majorHAnsi" w:cstheme="majorHAnsi"/>
          <w:b/>
          <w:bCs/>
          <w:color w:val="000000" w:themeColor="text1"/>
          <w:sz w:val="20"/>
          <w:szCs w:val="20"/>
          <w:u w:val="single"/>
        </w:rPr>
        <w:t>R</w:t>
      </w:r>
      <w:r w:rsidR="007A66AB" w:rsidRPr="0054603F">
        <w:rPr>
          <w:rFonts w:asciiTheme="majorHAnsi" w:hAnsiTheme="majorHAnsi" w:cstheme="majorHAnsi"/>
          <w:b/>
          <w:bCs/>
          <w:color w:val="000000" w:themeColor="text1"/>
          <w:sz w:val="20"/>
          <w:szCs w:val="20"/>
          <w:u w:val="single"/>
        </w:rPr>
        <w:t>ESPECTO A LOS NÚMEROS TELEFÓNICOS:</w:t>
      </w:r>
    </w:p>
    <w:p w14:paraId="22842AD7"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29B88C4F" w14:textId="0C076A29" w:rsidR="007A66AB" w:rsidRPr="00BF5251" w:rsidRDefault="007A66AB" w:rsidP="007A66AB">
      <w:pPr>
        <w:spacing w:after="0"/>
        <w:ind w:left="142"/>
        <w:jc w:val="both"/>
        <w:rPr>
          <w:rFonts w:asciiTheme="majorHAnsi" w:hAnsiTheme="majorHAnsi" w:cstheme="majorHAnsi"/>
          <w:i/>
          <w:color w:val="000000" w:themeColor="text1"/>
          <w:sz w:val="20"/>
          <w:szCs w:val="20"/>
        </w:rPr>
      </w:pPr>
      <w:r w:rsidRPr="0054603F">
        <w:rPr>
          <w:rFonts w:asciiTheme="majorHAnsi" w:hAnsiTheme="majorHAnsi" w:cstheme="majorHAnsi"/>
          <w:b/>
          <w:bCs/>
          <w:i/>
          <w:color w:val="000000" w:themeColor="text1"/>
          <w:sz w:val="20"/>
          <w:szCs w:val="20"/>
        </w:rPr>
        <w:t>1.-</w:t>
      </w:r>
      <w:r w:rsidRPr="00BF5251">
        <w:rPr>
          <w:rFonts w:asciiTheme="majorHAnsi" w:hAnsiTheme="majorHAnsi" w:cstheme="majorHAnsi"/>
          <w:i/>
          <w:color w:val="000000" w:themeColor="text1"/>
          <w:sz w:val="20"/>
          <w:szCs w:val="20"/>
        </w:rPr>
        <w:t xml:space="preserve"> SE SOLICITA LA INTERVENCIÓN DE LOS SIGUIENTES NUMEROS TELEFONICOS___________________________</w:t>
      </w:r>
      <w:r w:rsidR="0054603F">
        <w:rPr>
          <w:rFonts w:asciiTheme="majorHAnsi" w:hAnsiTheme="majorHAnsi" w:cstheme="majorHAnsi"/>
          <w:i/>
          <w:color w:val="000000" w:themeColor="text1"/>
          <w:sz w:val="20"/>
          <w:szCs w:val="20"/>
        </w:rPr>
        <w:t>.</w:t>
      </w:r>
    </w:p>
    <w:p w14:paraId="27EB7E3B"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p>
    <w:p w14:paraId="10565482"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r w:rsidRPr="0054603F">
        <w:rPr>
          <w:rFonts w:asciiTheme="majorHAnsi" w:hAnsiTheme="majorHAnsi" w:cstheme="majorHAnsi"/>
          <w:b/>
          <w:bCs/>
          <w:i/>
          <w:color w:val="000000" w:themeColor="text1"/>
          <w:sz w:val="20"/>
          <w:szCs w:val="20"/>
        </w:rPr>
        <w:t>2.-</w:t>
      </w:r>
      <w:r w:rsidRPr="00BF5251">
        <w:rPr>
          <w:rFonts w:asciiTheme="majorHAnsi" w:hAnsiTheme="majorHAnsi" w:cstheme="majorHAnsi"/>
          <w:i/>
          <w:color w:val="000000" w:themeColor="text1"/>
          <w:sz w:val="20"/>
          <w:szCs w:val="20"/>
        </w:rPr>
        <w:t xml:space="preserve"> LAS PERSONAS QUE SE PRECISA, SE ENCONTRARAN SUJETAS A LA MEDIDA:</w:t>
      </w:r>
    </w:p>
    <w:p w14:paraId="5AF4C61B"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p>
    <w:p w14:paraId="7B60F390" w14:textId="138053A1" w:rsidR="007A66AB" w:rsidRPr="00BF5251" w:rsidRDefault="007A66AB" w:rsidP="007A66AB">
      <w:pPr>
        <w:spacing w:after="0"/>
        <w:ind w:left="142"/>
        <w:jc w:val="both"/>
        <w:rPr>
          <w:rFonts w:asciiTheme="majorHAnsi" w:hAnsiTheme="majorHAnsi" w:cstheme="majorHAnsi"/>
          <w:i/>
          <w:color w:val="000000" w:themeColor="text1"/>
          <w:sz w:val="20"/>
          <w:szCs w:val="20"/>
        </w:rPr>
      </w:pPr>
      <w:r w:rsidRPr="00BF5251">
        <w:rPr>
          <w:rFonts w:asciiTheme="majorHAnsi" w:hAnsiTheme="majorHAnsi" w:cstheme="majorHAnsi"/>
          <w:i/>
          <w:color w:val="000000" w:themeColor="text1"/>
          <w:sz w:val="20"/>
          <w:szCs w:val="20"/>
        </w:rPr>
        <w:t>EL IMPUTADO DE NOMBRE______________________, RESPECTO DEL NUMERO TELEFONICO__________________ PROVISTO POR LA EMPRESA ________________</w:t>
      </w:r>
      <w:r w:rsidR="0054603F">
        <w:rPr>
          <w:rFonts w:asciiTheme="majorHAnsi" w:hAnsiTheme="majorHAnsi" w:cstheme="majorHAnsi"/>
          <w:i/>
          <w:color w:val="000000" w:themeColor="text1"/>
          <w:sz w:val="20"/>
          <w:szCs w:val="20"/>
        </w:rPr>
        <w:t>.</w:t>
      </w:r>
    </w:p>
    <w:p w14:paraId="516CE1E2"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p>
    <w:p w14:paraId="59227DA2" w14:textId="3D150BD3" w:rsidR="007A66AB" w:rsidRPr="00BF5251" w:rsidRDefault="007A66AB" w:rsidP="007A66AB">
      <w:pPr>
        <w:spacing w:after="0"/>
        <w:ind w:left="142"/>
        <w:jc w:val="both"/>
        <w:rPr>
          <w:rFonts w:asciiTheme="majorHAnsi" w:hAnsiTheme="majorHAnsi" w:cstheme="majorHAnsi"/>
          <w:i/>
          <w:color w:val="000000" w:themeColor="text1"/>
          <w:sz w:val="20"/>
          <w:szCs w:val="20"/>
        </w:rPr>
      </w:pPr>
      <w:r w:rsidRPr="00BF5251">
        <w:rPr>
          <w:rFonts w:asciiTheme="majorHAnsi" w:hAnsiTheme="majorHAnsi" w:cstheme="majorHAnsi"/>
          <w:i/>
          <w:color w:val="000000" w:themeColor="text1"/>
          <w:sz w:val="20"/>
          <w:szCs w:val="20"/>
        </w:rPr>
        <w:t>EL TESTIGO DE NOMBRE______________________________ RESPECTO DEL NUMERO TELEFONICO__________________PROVISTO POR LA EMPRESA_________________________________</w:t>
      </w:r>
      <w:r w:rsidR="0054603F">
        <w:rPr>
          <w:rFonts w:asciiTheme="majorHAnsi" w:hAnsiTheme="majorHAnsi" w:cstheme="majorHAnsi"/>
          <w:i/>
          <w:color w:val="000000" w:themeColor="text1"/>
          <w:sz w:val="20"/>
          <w:szCs w:val="20"/>
        </w:rPr>
        <w:t>.</w:t>
      </w:r>
    </w:p>
    <w:p w14:paraId="1B3A8439"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p>
    <w:p w14:paraId="2EEF466A" w14:textId="45C20535" w:rsidR="007A66AB" w:rsidRPr="00BF5251" w:rsidRDefault="007A66AB" w:rsidP="007A66AB">
      <w:pPr>
        <w:spacing w:after="0"/>
        <w:ind w:left="142"/>
        <w:jc w:val="both"/>
        <w:rPr>
          <w:rFonts w:asciiTheme="majorHAnsi" w:hAnsiTheme="majorHAnsi" w:cstheme="majorHAnsi"/>
          <w:i/>
          <w:color w:val="000000" w:themeColor="text1"/>
          <w:sz w:val="20"/>
          <w:szCs w:val="20"/>
        </w:rPr>
      </w:pPr>
      <w:r w:rsidRPr="00BF5251">
        <w:rPr>
          <w:rFonts w:asciiTheme="majorHAnsi" w:hAnsiTheme="majorHAnsi" w:cstheme="majorHAnsi"/>
          <w:i/>
          <w:color w:val="000000" w:themeColor="text1"/>
          <w:sz w:val="20"/>
          <w:szCs w:val="20"/>
        </w:rPr>
        <w:t>LA VICTIMA DE NOMBRE___________________________________, domicilio e identificación del propietario o Titular de la línea telefónica. RESPECTO DEL NUMERO TELEFONICO__________________PROVISTO POR LA EMPRESA _______________________________________</w:t>
      </w:r>
      <w:r w:rsidR="0054603F">
        <w:rPr>
          <w:rFonts w:asciiTheme="majorHAnsi" w:hAnsiTheme="majorHAnsi" w:cstheme="majorHAnsi"/>
          <w:i/>
          <w:color w:val="000000" w:themeColor="text1"/>
          <w:sz w:val="20"/>
          <w:szCs w:val="20"/>
        </w:rPr>
        <w:t>.</w:t>
      </w:r>
    </w:p>
    <w:p w14:paraId="2C6D23D4" w14:textId="77777777" w:rsidR="007A66AB" w:rsidRPr="00BF5251" w:rsidRDefault="007A66AB" w:rsidP="007A66AB">
      <w:pPr>
        <w:spacing w:after="0"/>
        <w:ind w:left="142"/>
        <w:jc w:val="both"/>
        <w:rPr>
          <w:rFonts w:asciiTheme="majorHAnsi" w:hAnsiTheme="majorHAnsi" w:cstheme="majorHAnsi"/>
          <w:i/>
          <w:color w:val="000000" w:themeColor="text1"/>
          <w:sz w:val="20"/>
          <w:szCs w:val="20"/>
        </w:rPr>
      </w:pPr>
    </w:p>
    <w:p w14:paraId="45319D1E" w14:textId="77777777" w:rsidR="0054603F" w:rsidRDefault="007A66AB" w:rsidP="007A66AB">
      <w:pPr>
        <w:spacing w:after="0"/>
        <w:ind w:left="142"/>
        <w:jc w:val="both"/>
        <w:rPr>
          <w:rFonts w:asciiTheme="majorHAnsi" w:hAnsiTheme="majorHAnsi" w:cstheme="majorHAnsi"/>
          <w:i/>
          <w:color w:val="000000" w:themeColor="text1"/>
          <w:sz w:val="20"/>
          <w:szCs w:val="20"/>
        </w:rPr>
      </w:pPr>
      <w:r w:rsidRPr="00BF5251">
        <w:rPr>
          <w:rFonts w:asciiTheme="majorHAnsi" w:hAnsiTheme="majorHAnsi" w:cstheme="majorHAnsi"/>
          <w:i/>
          <w:color w:val="000000" w:themeColor="text1"/>
          <w:sz w:val="20"/>
          <w:szCs w:val="20"/>
        </w:rPr>
        <w:t xml:space="preserve">El procedimiento llevado a cabo será el siguiente:_________________________________________________________________________________________ </w:t>
      </w:r>
    </w:p>
    <w:p w14:paraId="72045541" w14:textId="6AA64392" w:rsidR="007A66AB" w:rsidRPr="00BF5251" w:rsidRDefault="0054603F" w:rsidP="007A66AB">
      <w:pPr>
        <w:spacing w:after="0"/>
        <w:ind w:left="142"/>
        <w:jc w:val="both"/>
        <w:rPr>
          <w:rFonts w:asciiTheme="majorHAnsi" w:hAnsiTheme="majorHAnsi" w:cstheme="majorHAnsi"/>
          <w:i/>
          <w:color w:val="000000" w:themeColor="text1"/>
          <w:sz w:val="20"/>
          <w:szCs w:val="20"/>
        </w:rPr>
      </w:pPr>
      <w:r>
        <w:rPr>
          <w:rFonts w:asciiTheme="majorHAnsi" w:hAnsiTheme="majorHAnsi" w:cstheme="majorHAnsi"/>
          <w:i/>
          <w:color w:val="000000" w:themeColor="text1"/>
          <w:sz w:val="20"/>
          <w:szCs w:val="20"/>
        </w:rPr>
        <w:t>1</w:t>
      </w:r>
      <w:r w:rsidR="007A66AB" w:rsidRPr="00BF5251">
        <w:rPr>
          <w:rFonts w:asciiTheme="majorHAnsi" w:hAnsiTheme="majorHAnsi" w:cstheme="majorHAnsi"/>
          <w:i/>
          <w:color w:val="000000" w:themeColor="text1"/>
          <w:sz w:val="20"/>
          <w:szCs w:val="20"/>
        </w:rPr>
        <w:t>.- El detalle de llamadas y mensajes entrantes y salientes.</w:t>
      </w:r>
    </w:p>
    <w:p w14:paraId="2B478544" w14:textId="18BCE727" w:rsidR="007A66AB" w:rsidRPr="00BF5251" w:rsidRDefault="0054603F" w:rsidP="007A66AB">
      <w:pPr>
        <w:spacing w:after="0"/>
        <w:ind w:left="142"/>
        <w:jc w:val="both"/>
        <w:rPr>
          <w:rFonts w:asciiTheme="majorHAnsi" w:hAnsiTheme="majorHAnsi" w:cstheme="majorHAnsi"/>
          <w:i/>
          <w:color w:val="000000" w:themeColor="text1"/>
          <w:sz w:val="20"/>
          <w:szCs w:val="20"/>
        </w:rPr>
      </w:pPr>
      <w:r>
        <w:rPr>
          <w:rFonts w:asciiTheme="majorHAnsi" w:hAnsiTheme="majorHAnsi" w:cstheme="majorHAnsi"/>
          <w:i/>
          <w:color w:val="000000" w:themeColor="text1"/>
          <w:sz w:val="20"/>
          <w:szCs w:val="20"/>
        </w:rPr>
        <w:t>2</w:t>
      </w:r>
      <w:r w:rsidR="007A66AB" w:rsidRPr="00BF5251">
        <w:rPr>
          <w:rFonts w:asciiTheme="majorHAnsi" w:hAnsiTheme="majorHAnsi" w:cstheme="majorHAnsi"/>
          <w:i/>
          <w:color w:val="000000" w:themeColor="text1"/>
          <w:sz w:val="20"/>
          <w:szCs w:val="20"/>
        </w:rPr>
        <w:t>.- La región, zona o Estado (radio bases latitud-longitud), donde se están emitiendo las señales del número telefónico.</w:t>
      </w:r>
    </w:p>
    <w:p w14:paraId="71D055B2" w14:textId="6F2C54EB" w:rsidR="007A66AB" w:rsidRPr="00BF5251" w:rsidRDefault="0054603F" w:rsidP="007A66AB">
      <w:pPr>
        <w:spacing w:after="0"/>
        <w:ind w:left="142"/>
        <w:jc w:val="both"/>
        <w:rPr>
          <w:rFonts w:asciiTheme="majorHAnsi" w:hAnsiTheme="majorHAnsi" w:cstheme="majorHAnsi"/>
          <w:i/>
          <w:color w:val="000000" w:themeColor="text1"/>
          <w:sz w:val="20"/>
          <w:szCs w:val="20"/>
        </w:rPr>
      </w:pPr>
      <w:r>
        <w:rPr>
          <w:rFonts w:asciiTheme="majorHAnsi" w:hAnsiTheme="majorHAnsi" w:cstheme="majorHAnsi"/>
          <w:i/>
          <w:color w:val="000000" w:themeColor="text1"/>
          <w:sz w:val="20"/>
          <w:szCs w:val="20"/>
        </w:rPr>
        <w:t>3</w:t>
      </w:r>
      <w:r w:rsidR="007A66AB" w:rsidRPr="00BF5251">
        <w:rPr>
          <w:rFonts w:asciiTheme="majorHAnsi" w:hAnsiTheme="majorHAnsi" w:cstheme="majorHAnsi"/>
          <w:i/>
          <w:color w:val="000000" w:themeColor="text1"/>
          <w:sz w:val="20"/>
          <w:szCs w:val="20"/>
        </w:rPr>
        <w:t>.- La fecha de activación primera llamada realizada, status de la línea, números IMEI e IMSI del aparato telefónico utilizado.</w:t>
      </w:r>
    </w:p>
    <w:tbl>
      <w:tblPr>
        <w:tblStyle w:val="Tablaconcuadrcula"/>
        <w:tblW w:w="0" w:type="auto"/>
        <w:tblInd w:w="142" w:type="dxa"/>
        <w:tblLook w:val="04A0" w:firstRow="1" w:lastRow="0" w:firstColumn="1" w:lastColumn="0" w:noHBand="0" w:noVBand="1"/>
      </w:tblPr>
      <w:tblGrid>
        <w:gridCol w:w="1286"/>
        <w:gridCol w:w="1918"/>
        <w:gridCol w:w="3575"/>
        <w:gridCol w:w="1907"/>
      </w:tblGrid>
      <w:tr w:rsidR="007A66AB" w:rsidRPr="00BF5251" w14:paraId="2600E4CF" w14:textId="77777777" w:rsidTr="00ED575E">
        <w:tc>
          <w:tcPr>
            <w:tcW w:w="1348" w:type="dxa"/>
          </w:tcPr>
          <w:p w14:paraId="60747F41" w14:textId="77777777" w:rsidR="007A66AB" w:rsidRPr="00BF5251" w:rsidRDefault="007A66AB" w:rsidP="00ED575E">
            <w:pPr>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NÚMERO</w:t>
            </w:r>
          </w:p>
        </w:tc>
        <w:tc>
          <w:tcPr>
            <w:tcW w:w="2057" w:type="dxa"/>
          </w:tcPr>
          <w:p w14:paraId="7042C889" w14:textId="77777777" w:rsidR="007A66AB" w:rsidRPr="00BF5251" w:rsidRDefault="007A66AB" w:rsidP="00ED575E">
            <w:pPr>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NÚMERO TELEFÓNICO O IMEI</w:t>
            </w:r>
          </w:p>
          <w:p w14:paraId="4D142D80" w14:textId="77777777" w:rsidR="007A66AB" w:rsidRPr="00BF5251" w:rsidRDefault="007A66AB" w:rsidP="00ED575E">
            <w:pPr>
              <w:jc w:val="both"/>
              <w:rPr>
                <w:rFonts w:asciiTheme="majorHAnsi" w:hAnsiTheme="majorHAnsi" w:cstheme="majorHAnsi"/>
                <w:color w:val="000000" w:themeColor="text1"/>
                <w:sz w:val="20"/>
                <w:szCs w:val="20"/>
              </w:rPr>
            </w:pPr>
          </w:p>
        </w:tc>
        <w:tc>
          <w:tcPr>
            <w:tcW w:w="3522" w:type="dxa"/>
          </w:tcPr>
          <w:p w14:paraId="1A225966" w14:textId="77777777" w:rsidR="007A66AB" w:rsidRPr="00BF5251" w:rsidRDefault="007A66AB" w:rsidP="00ED575E">
            <w:pPr>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COMPAÑÍA TELEFÓNICA</w:t>
            </w:r>
          </w:p>
        </w:tc>
        <w:tc>
          <w:tcPr>
            <w:tcW w:w="1985" w:type="dxa"/>
          </w:tcPr>
          <w:p w14:paraId="32CC65FD" w14:textId="77777777" w:rsidR="007A66AB" w:rsidRPr="00BF5251" w:rsidRDefault="007A66AB" w:rsidP="00ED575E">
            <w:pPr>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TEMPORALIDAD   QUE SE SOLICITA</w:t>
            </w:r>
          </w:p>
          <w:p w14:paraId="66715CC5" w14:textId="77777777" w:rsidR="007A66AB" w:rsidRPr="00BF5251" w:rsidRDefault="007A66AB" w:rsidP="00ED575E">
            <w:pPr>
              <w:jc w:val="both"/>
              <w:rPr>
                <w:rFonts w:asciiTheme="majorHAnsi" w:hAnsiTheme="majorHAnsi" w:cstheme="majorHAnsi"/>
                <w:color w:val="000000" w:themeColor="text1"/>
                <w:sz w:val="20"/>
                <w:szCs w:val="20"/>
              </w:rPr>
            </w:pPr>
          </w:p>
        </w:tc>
      </w:tr>
      <w:tr w:rsidR="007A66AB" w:rsidRPr="00BF5251" w14:paraId="10ADD9C4" w14:textId="77777777" w:rsidTr="00ED575E">
        <w:trPr>
          <w:trHeight w:val="1194"/>
        </w:trPr>
        <w:tc>
          <w:tcPr>
            <w:tcW w:w="1348" w:type="dxa"/>
            <w:vAlign w:val="center"/>
          </w:tcPr>
          <w:p w14:paraId="0B569A9D" w14:textId="77777777" w:rsidR="007A66AB" w:rsidRPr="00BF5251" w:rsidRDefault="007A66AB" w:rsidP="00ED575E">
            <w:pPr>
              <w:jc w:val="center"/>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1</w:t>
            </w:r>
          </w:p>
        </w:tc>
        <w:tc>
          <w:tcPr>
            <w:tcW w:w="2057" w:type="dxa"/>
            <w:vAlign w:val="center"/>
          </w:tcPr>
          <w:p w14:paraId="14764278" w14:textId="77777777" w:rsidR="007A66AB" w:rsidRPr="00BF5251" w:rsidRDefault="007A66AB" w:rsidP="00ED575E">
            <w:pPr>
              <w:jc w:val="center"/>
              <w:rPr>
                <w:rFonts w:asciiTheme="majorHAnsi" w:hAnsiTheme="majorHAnsi" w:cstheme="majorHAnsi"/>
                <w:b/>
                <w:color w:val="000000" w:themeColor="text1"/>
                <w:sz w:val="20"/>
                <w:szCs w:val="20"/>
              </w:rPr>
            </w:pPr>
          </w:p>
        </w:tc>
        <w:tc>
          <w:tcPr>
            <w:tcW w:w="3522" w:type="dxa"/>
            <w:vAlign w:val="center"/>
          </w:tcPr>
          <w:p w14:paraId="17E0A95F"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_______, COMUNICACIONES DIGITALES, SOCIEDD DE RESPOSABILIDAD LIMITADA DE CAPITAL VARIABLE</w:t>
            </w:r>
          </w:p>
        </w:tc>
        <w:tc>
          <w:tcPr>
            <w:tcW w:w="1985" w:type="dxa"/>
            <w:vAlign w:val="center"/>
          </w:tcPr>
          <w:p w14:paraId="20CE68B2"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29933D92" w14:textId="77777777" w:rsidR="007A66AB" w:rsidRPr="00BF5251" w:rsidRDefault="007A66AB" w:rsidP="00ED575E">
            <w:pPr>
              <w:jc w:val="center"/>
              <w:rPr>
                <w:rFonts w:asciiTheme="majorHAnsi" w:hAnsiTheme="majorHAnsi" w:cstheme="majorHAnsi"/>
                <w:b/>
                <w:color w:val="000000" w:themeColor="text1"/>
                <w:sz w:val="20"/>
                <w:szCs w:val="20"/>
              </w:rPr>
            </w:pPr>
            <w:r w:rsidRPr="00BF5251">
              <w:rPr>
                <w:rFonts w:asciiTheme="majorHAnsi" w:hAnsiTheme="majorHAnsi" w:cstheme="majorHAnsi"/>
                <w:color w:val="000000" w:themeColor="text1"/>
                <w:sz w:val="20"/>
                <w:szCs w:val="20"/>
              </w:rPr>
              <w:t>Al</w:t>
            </w:r>
          </w:p>
        </w:tc>
      </w:tr>
      <w:tr w:rsidR="007A66AB" w:rsidRPr="00BF5251" w14:paraId="5DE8C45D" w14:textId="77777777" w:rsidTr="00ED575E">
        <w:trPr>
          <w:trHeight w:val="847"/>
        </w:trPr>
        <w:tc>
          <w:tcPr>
            <w:tcW w:w="1348" w:type="dxa"/>
            <w:vAlign w:val="center"/>
          </w:tcPr>
          <w:p w14:paraId="7887F1DE" w14:textId="77777777" w:rsidR="007A66AB" w:rsidRPr="00BF5251" w:rsidRDefault="007A66AB" w:rsidP="00ED575E">
            <w:pPr>
              <w:jc w:val="center"/>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2</w:t>
            </w:r>
          </w:p>
        </w:tc>
        <w:tc>
          <w:tcPr>
            <w:tcW w:w="2057" w:type="dxa"/>
            <w:vAlign w:val="center"/>
          </w:tcPr>
          <w:p w14:paraId="1256BE4C" w14:textId="77777777" w:rsidR="007A66AB" w:rsidRPr="00BF5251" w:rsidRDefault="007A66AB" w:rsidP="00ED575E">
            <w:pPr>
              <w:jc w:val="center"/>
              <w:rPr>
                <w:rFonts w:asciiTheme="majorHAnsi" w:hAnsiTheme="majorHAnsi" w:cstheme="majorHAnsi"/>
                <w:b/>
                <w:color w:val="000000" w:themeColor="text1"/>
                <w:sz w:val="20"/>
                <w:szCs w:val="20"/>
              </w:rPr>
            </w:pPr>
          </w:p>
        </w:tc>
        <w:tc>
          <w:tcPr>
            <w:tcW w:w="3522" w:type="dxa"/>
            <w:vAlign w:val="center"/>
          </w:tcPr>
          <w:p w14:paraId="24CF2BA0"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RADIO____________________________, S.A. DE C.V.</w:t>
            </w:r>
          </w:p>
        </w:tc>
        <w:tc>
          <w:tcPr>
            <w:tcW w:w="1985" w:type="dxa"/>
            <w:vAlign w:val="center"/>
          </w:tcPr>
          <w:p w14:paraId="3AC94D93"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57B1DFEF"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Al</w:t>
            </w:r>
          </w:p>
        </w:tc>
      </w:tr>
      <w:tr w:rsidR="007A66AB" w:rsidRPr="00BF5251" w14:paraId="43878CA6" w14:textId="77777777" w:rsidTr="00ED575E">
        <w:trPr>
          <w:trHeight w:val="844"/>
        </w:trPr>
        <w:tc>
          <w:tcPr>
            <w:tcW w:w="1348" w:type="dxa"/>
            <w:vAlign w:val="center"/>
          </w:tcPr>
          <w:p w14:paraId="45C21D3E"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3</w:t>
            </w:r>
          </w:p>
        </w:tc>
        <w:tc>
          <w:tcPr>
            <w:tcW w:w="2057" w:type="dxa"/>
            <w:vAlign w:val="center"/>
          </w:tcPr>
          <w:p w14:paraId="42E8BE39" w14:textId="77777777" w:rsidR="007A66AB" w:rsidRPr="00BF5251" w:rsidRDefault="007A66AB" w:rsidP="00ED575E">
            <w:pPr>
              <w:jc w:val="center"/>
              <w:rPr>
                <w:rFonts w:asciiTheme="majorHAnsi" w:hAnsiTheme="majorHAnsi" w:cstheme="majorHAnsi"/>
                <w:i/>
                <w:color w:val="000000" w:themeColor="text1"/>
                <w:sz w:val="20"/>
                <w:szCs w:val="20"/>
              </w:rPr>
            </w:pPr>
          </w:p>
        </w:tc>
        <w:tc>
          <w:tcPr>
            <w:tcW w:w="3522" w:type="dxa"/>
          </w:tcPr>
          <w:p w14:paraId="75D65D5B"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RADIO_______________, S.A. DE C.V.</w:t>
            </w:r>
          </w:p>
        </w:tc>
        <w:tc>
          <w:tcPr>
            <w:tcW w:w="1985" w:type="dxa"/>
          </w:tcPr>
          <w:p w14:paraId="3BC8654B"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11E2C40B"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Al</w:t>
            </w:r>
          </w:p>
        </w:tc>
      </w:tr>
      <w:tr w:rsidR="007A66AB" w:rsidRPr="00BF5251" w14:paraId="08FAE75E" w14:textId="77777777" w:rsidTr="00ED575E">
        <w:trPr>
          <w:trHeight w:val="844"/>
        </w:trPr>
        <w:tc>
          <w:tcPr>
            <w:tcW w:w="1348" w:type="dxa"/>
            <w:vAlign w:val="center"/>
          </w:tcPr>
          <w:p w14:paraId="422B8E0D"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4</w:t>
            </w:r>
          </w:p>
        </w:tc>
        <w:tc>
          <w:tcPr>
            <w:tcW w:w="2057" w:type="dxa"/>
            <w:vAlign w:val="center"/>
          </w:tcPr>
          <w:p w14:paraId="1BF56915" w14:textId="77777777" w:rsidR="007A66AB" w:rsidRPr="00BF5251" w:rsidRDefault="007A66AB" w:rsidP="00ED575E">
            <w:pPr>
              <w:jc w:val="center"/>
              <w:rPr>
                <w:rFonts w:asciiTheme="majorHAnsi" w:hAnsiTheme="majorHAnsi" w:cstheme="majorHAnsi"/>
                <w:i/>
                <w:color w:val="000000" w:themeColor="text1"/>
                <w:sz w:val="20"/>
                <w:szCs w:val="20"/>
              </w:rPr>
            </w:pPr>
          </w:p>
        </w:tc>
        <w:tc>
          <w:tcPr>
            <w:tcW w:w="3522" w:type="dxa"/>
          </w:tcPr>
          <w:p w14:paraId="30CD14BC"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RADIO, S.A. DE C.V.</w:t>
            </w:r>
          </w:p>
        </w:tc>
        <w:tc>
          <w:tcPr>
            <w:tcW w:w="1985" w:type="dxa"/>
          </w:tcPr>
          <w:p w14:paraId="46A13C6D"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3297EA0E"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Al</w:t>
            </w:r>
          </w:p>
        </w:tc>
      </w:tr>
      <w:tr w:rsidR="007A66AB" w:rsidRPr="00BF5251" w14:paraId="08CAA770" w14:textId="77777777" w:rsidTr="00ED575E">
        <w:trPr>
          <w:trHeight w:val="844"/>
        </w:trPr>
        <w:tc>
          <w:tcPr>
            <w:tcW w:w="1348" w:type="dxa"/>
            <w:vAlign w:val="center"/>
          </w:tcPr>
          <w:p w14:paraId="1C8AB12E"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5</w:t>
            </w:r>
          </w:p>
        </w:tc>
        <w:tc>
          <w:tcPr>
            <w:tcW w:w="2057" w:type="dxa"/>
            <w:vAlign w:val="center"/>
          </w:tcPr>
          <w:p w14:paraId="0FBBF5C0" w14:textId="77777777" w:rsidR="007A66AB" w:rsidRPr="00BF5251" w:rsidRDefault="007A66AB" w:rsidP="00ED575E">
            <w:pPr>
              <w:jc w:val="center"/>
              <w:rPr>
                <w:rFonts w:asciiTheme="majorHAnsi" w:hAnsiTheme="majorHAnsi" w:cstheme="majorHAnsi"/>
                <w:i/>
                <w:color w:val="000000" w:themeColor="text1"/>
                <w:sz w:val="20"/>
                <w:szCs w:val="20"/>
              </w:rPr>
            </w:pPr>
          </w:p>
        </w:tc>
        <w:tc>
          <w:tcPr>
            <w:tcW w:w="3522" w:type="dxa"/>
          </w:tcPr>
          <w:p w14:paraId="38CF7787"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___________, COMUNICACIONES DIGITALES, SOCIEDD DE RESPOSABILIDAD LIMITADA DE CAPITAL VARIABLE</w:t>
            </w:r>
          </w:p>
        </w:tc>
        <w:tc>
          <w:tcPr>
            <w:tcW w:w="1985" w:type="dxa"/>
          </w:tcPr>
          <w:p w14:paraId="0A295967"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6F577259" w14:textId="77777777" w:rsidR="007A66AB" w:rsidRPr="00BF5251" w:rsidRDefault="007A66AB" w:rsidP="00ED575E">
            <w:pPr>
              <w:jc w:val="center"/>
              <w:rPr>
                <w:rFonts w:asciiTheme="majorHAnsi" w:hAnsiTheme="majorHAnsi" w:cstheme="majorHAnsi"/>
                <w:i/>
                <w:color w:val="000000" w:themeColor="text1"/>
                <w:sz w:val="20"/>
                <w:szCs w:val="20"/>
              </w:rPr>
            </w:pPr>
            <w:r w:rsidRPr="00BF5251">
              <w:rPr>
                <w:rFonts w:asciiTheme="majorHAnsi" w:hAnsiTheme="majorHAnsi" w:cstheme="majorHAnsi"/>
                <w:color w:val="000000" w:themeColor="text1"/>
                <w:sz w:val="20"/>
                <w:szCs w:val="20"/>
              </w:rPr>
              <w:t>Al</w:t>
            </w:r>
          </w:p>
        </w:tc>
      </w:tr>
      <w:tr w:rsidR="007A66AB" w:rsidRPr="00BF5251" w14:paraId="555B1BC5" w14:textId="77777777" w:rsidTr="00ED575E">
        <w:trPr>
          <w:trHeight w:val="844"/>
        </w:trPr>
        <w:tc>
          <w:tcPr>
            <w:tcW w:w="1348" w:type="dxa"/>
            <w:vAlign w:val="center"/>
          </w:tcPr>
          <w:p w14:paraId="618624C4"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6</w:t>
            </w:r>
          </w:p>
        </w:tc>
        <w:tc>
          <w:tcPr>
            <w:tcW w:w="2057" w:type="dxa"/>
            <w:vAlign w:val="center"/>
          </w:tcPr>
          <w:p w14:paraId="723D4C11" w14:textId="77777777" w:rsidR="007A66AB" w:rsidRPr="00BF5251" w:rsidRDefault="007A66AB" w:rsidP="00ED575E">
            <w:pPr>
              <w:jc w:val="center"/>
              <w:rPr>
                <w:rFonts w:asciiTheme="majorHAnsi" w:hAnsiTheme="majorHAnsi" w:cstheme="majorHAnsi"/>
                <w:i/>
                <w:color w:val="000000" w:themeColor="text1"/>
                <w:sz w:val="20"/>
                <w:szCs w:val="20"/>
              </w:rPr>
            </w:pPr>
          </w:p>
        </w:tc>
        <w:tc>
          <w:tcPr>
            <w:tcW w:w="3522" w:type="dxa"/>
          </w:tcPr>
          <w:p w14:paraId="349C125A"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RADIO______, S.A. DE C.V.</w:t>
            </w:r>
          </w:p>
        </w:tc>
        <w:tc>
          <w:tcPr>
            <w:tcW w:w="1985" w:type="dxa"/>
          </w:tcPr>
          <w:p w14:paraId="6278C901"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Del </w:t>
            </w:r>
          </w:p>
          <w:p w14:paraId="4EC4220D" w14:textId="77777777" w:rsidR="007A66AB" w:rsidRPr="00BF5251" w:rsidRDefault="007A66AB" w:rsidP="00ED575E">
            <w:pPr>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Al</w:t>
            </w:r>
          </w:p>
        </w:tc>
      </w:tr>
    </w:tbl>
    <w:p w14:paraId="2345469C" w14:textId="77777777" w:rsidR="007A66AB" w:rsidRPr="00BF5251" w:rsidRDefault="007A66AB" w:rsidP="007A66AB">
      <w:pPr>
        <w:spacing w:after="0"/>
        <w:ind w:left="142"/>
        <w:jc w:val="center"/>
        <w:rPr>
          <w:rFonts w:asciiTheme="majorHAnsi" w:hAnsiTheme="majorHAnsi" w:cstheme="majorHAnsi"/>
          <w:i/>
          <w:color w:val="000000" w:themeColor="text1"/>
          <w:sz w:val="20"/>
          <w:szCs w:val="20"/>
        </w:rPr>
      </w:pPr>
    </w:p>
    <w:p w14:paraId="257FFA24" w14:textId="77777777" w:rsidR="00A841D0" w:rsidRDefault="00A841D0" w:rsidP="007A66AB">
      <w:pPr>
        <w:spacing w:line="240" w:lineRule="auto"/>
        <w:rPr>
          <w:rFonts w:asciiTheme="majorHAnsi" w:hAnsiTheme="majorHAnsi" w:cstheme="majorHAnsi"/>
          <w:b/>
          <w:bCs/>
          <w:sz w:val="20"/>
          <w:szCs w:val="20"/>
        </w:rPr>
      </w:pPr>
    </w:p>
    <w:p w14:paraId="33B293AF" w14:textId="424328C6" w:rsidR="007A66AB" w:rsidRPr="00BF5251" w:rsidRDefault="007A66AB" w:rsidP="007A66AB">
      <w:pPr>
        <w:spacing w:line="240" w:lineRule="auto"/>
        <w:rPr>
          <w:rFonts w:asciiTheme="majorHAnsi" w:hAnsiTheme="majorHAnsi" w:cstheme="majorHAnsi"/>
          <w:b/>
          <w:bCs/>
          <w:sz w:val="20"/>
          <w:szCs w:val="20"/>
        </w:rPr>
      </w:pPr>
      <w:r w:rsidRPr="00BF5251">
        <w:rPr>
          <w:rFonts w:asciiTheme="majorHAnsi" w:hAnsiTheme="majorHAnsi" w:cstheme="majorHAnsi"/>
          <w:b/>
          <w:bCs/>
          <w:sz w:val="20"/>
          <w:szCs w:val="20"/>
        </w:rPr>
        <w:t>Objetivo:</w:t>
      </w:r>
    </w:p>
    <w:p w14:paraId="14746E33" w14:textId="77777777" w:rsidR="00A841D0" w:rsidRDefault="00A841D0" w:rsidP="007A66AB">
      <w:pPr>
        <w:spacing w:line="240" w:lineRule="auto"/>
        <w:jc w:val="both"/>
        <w:rPr>
          <w:rFonts w:asciiTheme="majorHAnsi" w:hAnsiTheme="majorHAnsi" w:cstheme="majorHAnsi"/>
          <w:color w:val="000000" w:themeColor="text1"/>
          <w:sz w:val="20"/>
          <w:szCs w:val="20"/>
        </w:rPr>
      </w:pPr>
    </w:p>
    <w:p w14:paraId="64D85F36" w14:textId="39ABF21F"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En virtud de lo expuesto con anterioridad, se desprende la necesidad de la intervención de los objetivos telefónicos, relacionados con los hechos que se investigan lo anterior a efecto de desahogar diversas diligencias, entre las que se encuentran el análisis de los detallados de números telefónicos resultantes del historial de los números telefónicos ya mencionados y que en su momento serán proporcionados por las compañías telefónicas, que sean útiles para continuar con las investigaciones y conocer la plena identidad de los sujetos activos del delito, así como conocer la verdad de los hechos que se investigan, por periodos de tiempos previos, ya que si bien es cierto los hechos que se investigan acontecieron el día _</w:t>
      </w:r>
      <w:r w:rsidR="0054603F">
        <w:rPr>
          <w:rFonts w:asciiTheme="majorHAnsi" w:hAnsiTheme="majorHAnsi" w:cstheme="majorHAnsi"/>
          <w:color w:val="000000" w:themeColor="text1"/>
          <w:sz w:val="20"/>
          <w:szCs w:val="20"/>
        </w:rPr>
        <w:t>___</w:t>
      </w:r>
      <w:r w:rsidRPr="00BF5251">
        <w:rPr>
          <w:rFonts w:asciiTheme="majorHAnsi" w:hAnsiTheme="majorHAnsi" w:cstheme="majorHAnsi"/>
          <w:color w:val="000000" w:themeColor="text1"/>
          <w:sz w:val="20"/>
          <w:szCs w:val="20"/>
        </w:rPr>
        <w:t xml:space="preserve"> de ____ del</w:t>
      </w:r>
      <w:r w:rsidR="0054603F">
        <w:rPr>
          <w:rFonts w:asciiTheme="majorHAnsi" w:hAnsiTheme="majorHAnsi" w:cstheme="majorHAnsi"/>
          <w:color w:val="000000" w:themeColor="text1"/>
          <w:sz w:val="20"/>
          <w:szCs w:val="20"/>
        </w:rPr>
        <w:t>_______</w:t>
      </w:r>
      <w:r w:rsidRPr="00BF5251">
        <w:rPr>
          <w:rFonts w:asciiTheme="majorHAnsi" w:hAnsiTheme="majorHAnsi" w:cstheme="majorHAnsi"/>
          <w:color w:val="000000" w:themeColor="text1"/>
          <w:sz w:val="20"/>
          <w:szCs w:val="20"/>
        </w:rPr>
        <w:t>, también lo es que resulta indispensable analizar las llamadas que mantuvieron los teléfonos de los agresores así como lo que emane de ellos, así como la comunicación al evento en que fue extorsionada la víctima, pues de la comunicación que pudiera existir entre víctima y victimario de la extorsión, esta correspondería a los números utilizados por los imputados y al contar con esta información, estaríamos en plenitud de analizar los contactos con los cuales mantuvieron comunicación en el periodo, en su caso demostrar la comunicación que los sujetos activos del delito tuvieron con otros sujetos activos, así como los que deriven de las investigaciones en una probable intervención en los hechos; inclusive para estar en posibilidad de establecer una línea de investigación,  que lleve a considerar la existencia de planeación anterior a los hechos, y si de alguna forma a través de los números de la víctima, le fue dada un seguimiento previo.</w:t>
      </w:r>
    </w:p>
    <w:p w14:paraId="5BC99520" w14:textId="77777777"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Muy probablemente  la intervención solicitada, establecería un nexo causal o vínculo, entre la conducta desplegada  por el activo  y  con su víctima, desprendiéndose la relevancia de esta información para poder establecer la plena identidad y ubicación de los probables imputados, al tener datos sensibles de ésta como  lo es su teléfono celular con la información que éste guarda y que hoy en día es bastante; razón por la cual, es que resulta procedente solicitar la autorización de intervención, resultan indispensables para continuar desahogando diversos actos de investigación, toda vez que los mismo se relacionan con los presentes hechos, máxime que los responsables  se encuentran prófugos de la acción de la justicia.</w:t>
      </w:r>
    </w:p>
    <w:p w14:paraId="5F6AC5CA" w14:textId="09648A00"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Así estaremos en posibilidad de realizar el análisis de </w:t>
      </w:r>
      <w:r w:rsidR="0054603F" w:rsidRPr="00BF5251">
        <w:rPr>
          <w:rFonts w:asciiTheme="majorHAnsi" w:hAnsiTheme="majorHAnsi" w:cstheme="majorHAnsi"/>
          <w:color w:val="000000" w:themeColor="text1"/>
          <w:sz w:val="20"/>
          <w:szCs w:val="20"/>
        </w:rPr>
        <w:t>estos</w:t>
      </w:r>
      <w:r w:rsidRPr="00BF5251">
        <w:rPr>
          <w:rFonts w:asciiTheme="majorHAnsi" w:hAnsiTheme="majorHAnsi" w:cstheme="majorHAnsi"/>
          <w:color w:val="000000" w:themeColor="text1"/>
          <w:sz w:val="20"/>
          <w:szCs w:val="20"/>
        </w:rPr>
        <w:t xml:space="preserve"> y generar redes y cruce de información y vínculos que resulten útiles para la acreditación de la comunicación de los sujetos agresores con la víctima, tratando de ubicar los registros  en circunstancias de tiempo  y lugar;  así como también de imputados que hasta el momento no han sido  identificados. Por otra parte, se podrá establecer primeramente la identidad del usuario de cada una de las líneas telefónicas, las coordenadas geográficas generadas durante el período que se solicita, se podrá verificar la zona geográfica en  la cual dichos aparatos de telefonía celular se localizan.</w:t>
      </w:r>
    </w:p>
    <w:p w14:paraId="1E32B612" w14:textId="5F3AB0D9"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Asimismo, se podrá determinar la comunicación que mantuvieron las personas investigadas con otros contactos; obteniendo de este análisis líneas de investigación que lleven a considerar la conducta anterior y posterior de los sujetos activos, de los hechos denunciados; situación por la cual se estima relevante el  acto de investigación solicitado, lo anterior con el  fin de que, mediante la red de vínculos, del nombre y domicilio del número telefónico en comento, datos de geolocalización y conexión con el servicio de internet, se determinen circunstancias de tiempo  modo y lugar de comisión  del hecho con apariencia de delito y por ende, la autoría y/o participación del o los imputados en el delito que se investiga, toda vez que los actos de investigación solicitados para la obtención de datos conservados son necesarios y pertinentes para conocer la identidad del o los imputados y robustecer la forma de intervención, con el objeto de esclarecer los hechos que se investigan y cumplir con los fines del proceso previstos en  el artículo 20 de la Constitución Política de los Estados Unidos Mexicanos en el apartado A y toda vez que  nos encontramos ante la existencia de un hechos con apariencia de delito de EXTORSIÓN AGRAVADA previsto  en el artículo 236 (hipótesis al que obligue a otro a dar, dejar de hacer o tolerar algo obteniendo un lucro para sí, causando a alguien un perjuicio patrimonial), con relación al último párrafo del mismo precepto legal (hipótesis de cuando se utilice como medio comisivo la vía telefónica); y la probabilidad de que el titular del número telefónico ya mencionado lo cometió. </w:t>
      </w:r>
    </w:p>
    <w:p w14:paraId="1A7F824B" w14:textId="77777777"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A efecto de mejor proveer, me permito exponer la existencia de indicios que objetivamente sustentan la solicitud de la información antes mencionada en apego al deber de lealtad establecido en el artículo 128 del Código Nacional de Procedimientos Penales:</w:t>
      </w:r>
    </w:p>
    <w:p w14:paraId="28B6421A" w14:textId="77777777"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Indicios que sustentan la necesidad del acto de investigación:</w:t>
      </w:r>
    </w:p>
    <w:p w14:paraId="7312A487" w14:textId="6F4D8618"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1.- CON LA ENTREVISTA DEL AGRAVIO DE IDENTIDAD RESERVADA INICIALES</w:t>
      </w:r>
      <w:r w:rsidR="00A841D0">
        <w:rPr>
          <w:rFonts w:asciiTheme="majorHAnsi" w:hAnsiTheme="majorHAnsi" w:cstheme="majorHAnsi"/>
          <w:color w:val="000000" w:themeColor="text1"/>
          <w:sz w:val="20"/>
          <w:szCs w:val="20"/>
        </w:rPr>
        <w:t xml:space="preserve"> _______</w:t>
      </w:r>
      <w:r w:rsidRPr="00BF5251">
        <w:rPr>
          <w:rFonts w:asciiTheme="majorHAnsi" w:hAnsiTheme="majorHAnsi" w:cstheme="majorHAnsi"/>
          <w:color w:val="000000" w:themeColor="text1"/>
          <w:sz w:val="20"/>
          <w:szCs w:val="20"/>
        </w:rPr>
        <w:t>.</w:t>
      </w:r>
    </w:p>
    <w:p w14:paraId="2D3EBB04" w14:textId="34EFFE4A"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2.- CON EL INFORME DE PRIMERA INTERVENCIÓN DE FECHA </w:t>
      </w:r>
      <w:r w:rsidR="00A841D0">
        <w:rPr>
          <w:rFonts w:asciiTheme="majorHAnsi" w:hAnsiTheme="majorHAnsi" w:cstheme="majorHAnsi"/>
          <w:color w:val="000000" w:themeColor="text1"/>
          <w:sz w:val="20"/>
          <w:szCs w:val="20"/>
        </w:rPr>
        <w:t>___</w:t>
      </w:r>
      <w:r w:rsidRPr="00BF5251">
        <w:rPr>
          <w:rFonts w:asciiTheme="majorHAnsi" w:hAnsiTheme="majorHAnsi" w:cstheme="majorHAnsi"/>
          <w:color w:val="000000" w:themeColor="text1"/>
          <w:sz w:val="20"/>
          <w:szCs w:val="20"/>
        </w:rPr>
        <w:t xml:space="preserve">DE </w:t>
      </w:r>
      <w:r w:rsidR="00A841D0">
        <w:rPr>
          <w:rFonts w:asciiTheme="majorHAnsi" w:hAnsiTheme="majorHAnsi" w:cstheme="majorHAnsi"/>
          <w:color w:val="000000" w:themeColor="text1"/>
          <w:sz w:val="20"/>
          <w:szCs w:val="20"/>
        </w:rPr>
        <w:t>_____</w:t>
      </w:r>
      <w:r w:rsidRPr="00BF5251">
        <w:rPr>
          <w:rFonts w:asciiTheme="majorHAnsi" w:hAnsiTheme="majorHAnsi" w:cstheme="majorHAnsi"/>
          <w:color w:val="000000" w:themeColor="text1"/>
          <w:sz w:val="20"/>
          <w:szCs w:val="20"/>
        </w:rPr>
        <w:t xml:space="preserve">DE </w:t>
      </w:r>
      <w:r w:rsidR="00A841D0">
        <w:rPr>
          <w:rFonts w:asciiTheme="majorHAnsi" w:hAnsiTheme="majorHAnsi" w:cstheme="majorHAnsi"/>
          <w:color w:val="000000" w:themeColor="text1"/>
          <w:sz w:val="20"/>
          <w:szCs w:val="20"/>
        </w:rPr>
        <w:t>_____</w:t>
      </w:r>
      <w:r w:rsidRPr="00BF5251">
        <w:rPr>
          <w:rFonts w:asciiTheme="majorHAnsi" w:hAnsiTheme="majorHAnsi" w:cstheme="majorHAnsi"/>
          <w:color w:val="000000" w:themeColor="text1"/>
          <w:sz w:val="20"/>
          <w:szCs w:val="20"/>
        </w:rPr>
        <w:t>, SUSCRITO POR EL AGENTE DE LA POLICIA DE INVESTIGACIÓN.</w:t>
      </w:r>
    </w:p>
    <w:p w14:paraId="5A99588D" w14:textId="77777777"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3.- CON LA ENTREVISTA RENDIDA POR EL HERMANO DEL AGRAVIADO.</w:t>
      </w:r>
    </w:p>
    <w:p w14:paraId="47E6F9BB" w14:textId="35D0D39C"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4.- CON LA ENTREVISTA DEL AGRAVIADO DE IDENTIDAD RESERVADA CON INICIALES DE FECHA</w:t>
      </w:r>
      <w:r w:rsidR="00A841D0">
        <w:rPr>
          <w:rFonts w:asciiTheme="majorHAnsi" w:hAnsiTheme="majorHAnsi" w:cstheme="majorHAnsi"/>
          <w:color w:val="000000" w:themeColor="text1"/>
          <w:sz w:val="20"/>
          <w:szCs w:val="20"/>
        </w:rPr>
        <w:t xml:space="preserve"> ____ DE _______ DEL __________</w:t>
      </w:r>
      <w:r w:rsidRPr="00BF5251">
        <w:rPr>
          <w:rFonts w:asciiTheme="majorHAnsi" w:hAnsiTheme="majorHAnsi" w:cstheme="majorHAnsi"/>
          <w:color w:val="000000" w:themeColor="text1"/>
          <w:sz w:val="20"/>
          <w:szCs w:val="20"/>
        </w:rPr>
        <w:t xml:space="preserve">, DENTRO DE LA CARPETA DE INVESTIGACIÓN  </w:t>
      </w:r>
      <w:r w:rsidR="00A841D0">
        <w:rPr>
          <w:rFonts w:asciiTheme="majorHAnsi" w:hAnsiTheme="majorHAnsi" w:cstheme="majorHAnsi"/>
          <w:color w:val="000000" w:themeColor="text1"/>
          <w:sz w:val="20"/>
          <w:szCs w:val="20"/>
        </w:rPr>
        <w:t>___________________________.</w:t>
      </w:r>
    </w:p>
    <w:p w14:paraId="030752FA" w14:textId="77777777"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5.- CON  LA CONSULTA REALIZADA EN EL INSTITUTO FEDERAL DE TELEFOMUNICACIONES, RESPECTO DE LOS NÚMEROS YA MENCIONADOS.</w:t>
      </w:r>
    </w:p>
    <w:p w14:paraId="4B0704B4" w14:textId="13836EFA" w:rsidR="007A66AB" w:rsidRPr="00BF5251" w:rsidRDefault="007A66AB" w:rsidP="007A66AB">
      <w:pPr>
        <w:spacing w:line="240" w:lineRule="auto"/>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Por lo que esta representación Social considera que los actos de investigación requeridos a su Señoría tienen sustento legal en el artículo 16 Constitucional párrafo décimo segundo y su interpretación sistemática se desprende que las comunicaciones privadas son inviolables, sin embargo, la autoridad judicial puede autorizar en el caso concreto, la en</w:t>
      </w:r>
      <w:r w:rsidR="00A841D0">
        <w:rPr>
          <w:rFonts w:asciiTheme="majorHAnsi" w:hAnsiTheme="majorHAnsi" w:cstheme="majorHAnsi"/>
          <w:color w:val="000000" w:themeColor="text1"/>
          <w:sz w:val="20"/>
          <w:szCs w:val="20"/>
        </w:rPr>
        <w:t>t</w:t>
      </w:r>
      <w:r w:rsidRPr="00BF5251">
        <w:rPr>
          <w:rFonts w:asciiTheme="majorHAnsi" w:hAnsiTheme="majorHAnsi" w:cstheme="majorHAnsi"/>
          <w:color w:val="000000" w:themeColor="text1"/>
          <w:sz w:val="20"/>
          <w:szCs w:val="20"/>
        </w:rPr>
        <w:t>rega de datos conservados por parte de los  concesionarios de telecomunicaciones, cuando la solicitud de la autoridad correspondiente reúna los requisitos constitucionales y legales para tal fin.</w:t>
      </w:r>
    </w:p>
    <w:p w14:paraId="674C5CF6" w14:textId="5D369B49" w:rsidR="007A66AB" w:rsidRDefault="007A66AB" w:rsidP="007A66AB">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Lo anterior, toda vez que los actos de investigación solicitados (intervención de línea telefónica) es idóneo, necesario y pertinente para conocer la identidad del o los imputados y robustecer la forma de intervención, con el objeto de esclarecer los hechos  que se investigan, proteger al inocentes, procurar que el culpable no quede impune y que los daños causados se reparen como lo requiere el artículo 20 de la Constitución Política de los Estados Unidos Mexicanos en el apartado A, fracción I; dado que de los datos de prueba que obran en la carpeta de investigación y que ha sido mencionados con anterioridad nos encontramos ante la existencia de un hecho con apariencia de delito de EXTORSION AGRAVADA previsto en el artículo 236 (hipótesis al que obligue a otro a dar, dejar de hacer o tolerar algo obteniendo un lucro para sí, causando a alguien un perjuicio patrimonial), con relación al último párrafo del mismo precepto legal (hipótesis de cuando se utilice como medio comisivo la vía telefónica); y la probabilidad de que el titular del número telefónico que se proporciona lo cometió. Por lo que es necesario contar con dicha información para la localización del o los imputados y evitar que se pierdan los datos conservados, ya que existe la posibilidad de que;  en caso de demora, el o los imputados se sustraigan de la acción de la justicia, haciendo ilusoria la persecución penal quedando impune el hecho,  violentando los fines del proceso penal que es el esclarecimiento de los hechos y procurar que el culpable no quede impune  y desprotegiendo a la víctima, ya que no habría la posibilidad de la reparación del daño causado.</w:t>
      </w:r>
    </w:p>
    <w:p w14:paraId="225135D8" w14:textId="77777777" w:rsidR="00A841D0" w:rsidRPr="00BF5251" w:rsidRDefault="00A841D0" w:rsidP="007A66AB">
      <w:pPr>
        <w:spacing w:after="0"/>
        <w:jc w:val="both"/>
        <w:rPr>
          <w:rFonts w:asciiTheme="majorHAnsi" w:hAnsiTheme="majorHAnsi" w:cstheme="majorHAnsi"/>
          <w:color w:val="000000" w:themeColor="text1"/>
          <w:sz w:val="20"/>
          <w:szCs w:val="20"/>
        </w:rPr>
      </w:pPr>
    </w:p>
    <w:p w14:paraId="7797259A" w14:textId="77777777" w:rsidR="007A66AB" w:rsidRPr="00BF5251" w:rsidRDefault="007A66AB" w:rsidP="007A66AB">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No omito señalar a su Señoría que por lo que hace al pronunciamiento respecto de la temporalidad de los actos de investigación solicitados, con el objeto de saber si estos se encontraban en el lugar, fecha y hora en que se llevaron a cabo los hechos que se investigan y saber si con anterioridad y posterioridad tuvo actividad o interacción con algunos otros teléfonos relacionados con los hechos que se investigan.</w:t>
      </w:r>
    </w:p>
    <w:p w14:paraId="1D053390" w14:textId="77777777" w:rsidR="00A841D0" w:rsidRDefault="00A841D0" w:rsidP="00A841D0">
      <w:pPr>
        <w:spacing w:after="0"/>
        <w:jc w:val="both"/>
        <w:rPr>
          <w:rFonts w:asciiTheme="majorHAnsi" w:hAnsiTheme="majorHAnsi" w:cstheme="majorHAnsi"/>
          <w:color w:val="000000" w:themeColor="text1"/>
          <w:sz w:val="20"/>
          <w:szCs w:val="20"/>
        </w:rPr>
      </w:pPr>
    </w:p>
    <w:p w14:paraId="66D58EFC" w14:textId="208B59EA" w:rsidR="007A66AB" w:rsidRPr="00BF5251" w:rsidRDefault="007A66AB" w:rsidP="00A841D0">
      <w:pPr>
        <w:spacing w:after="0"/>
        <w:jc w:val="both"/>
        <w:rPr>
          <w:rFonts w:asciiTheme="majorHAnsi" w:hAnsiTheme="majorHAnsi" w:cstheme="majorHAnsi"/>
          <w:b/>
          <w:color w:val="000000" w:themeColor="text1"/>
          <w:sz w:val="20"/>
          <w:szCs w:val="20"/>
        </w:rPr>
      </w:pPr>
      <w:r w:rsidRPr="00BF5251">
        <w:rPr>
          <w:rFonts w:asciiTheme="majorHAnsi" w:hAnsiTheme="majorHAnsi" w:cstheme="majorHAnsi"/>
          <w:b/>
          <w:color w:val="000000" w:themeColor="text1"/>
          <w:sz w:val="20"/>
          <w:szCs w:val="20"/>
        </w:rPr>
        <w:t>Respecto a la necesidad del Acto de Investigación:</w:t>
      </w:r>
    </w:p>
    <w:p w14:paraId="39E20D2F" w14:textId="77777777" w:rsidR="00A841D0" w:rsidRDefault="00A841D0" w:rsidP="00A841D0">
      <w:pPr>
        <w:spacing w:after="0"/>
        <w:jc w:val="both"/>
        <w:rPr>
          <w:rFonts w:asciiTheme="majorHAnsi" w:hAnsiTheme="majorHAnsi" w:cstheme="majorHAnsi"/>
          <w:color w:val="000000" w:themeColor="text1"/>
          <w:sz w:val="20"/>
          <w:szCs w:val="20"/>
        </w:rPr>
      </w:pPr>
    </w:p>
    <w:p w14:paraId="5F202BA5" w14:textId="215CFA23"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Es menester señalar que esta autoridad tiene la facultad y obligación constitucional de investigar los delitos a la luz de lo que dispone el artículo 21 de la Ley fundamental , la cual establece  “…La investigación de los delitos corresponde al Ministerio Público u las policías,  las cuales actuarán bajo la conducción y mando de aquel en el ejercicio de esta función…”, perseguir e impedir que se continúen cometiendo los delitos que son puestos de su conocimiento, de donde se deriva que la función primordial del ministerio público es la de investigar, y, semánticamente, este vocablo significa practicar actos de investigación para descubrir alguna cosa, esto es, averiguaciones que se hacen de un hecho que la ley señala como delito. Tal es la esencia misma de la función del Ministerio Público, por lo que desconocer ésta es desnaturalizar su actividad. El Ministerio Público tiene la obligación impostergable de allegar al órgano jurisdiccional de todos los datos de prueba para esclarecer los hechos, ya que de lo contrario traería consigo zozobra social al no castigarse las conductas delictivas. Al Ministerio Público como órgano investigador le está permitido allegarse datos de prueba necesarios, ya que si su función fuera limitada daría como resultado una infructuosa investigación penal. Ahora bien, el acto de investigación que se </w:t>
      </w:r>
      <w:r w:rsidR="00A841D0" w:rsidRPr="00BF5251">
        <w:rPr>
          <w:rFonts w:asciiTheme="majorHAnsi" w:hAnsiTheme="majorHAnsi" w:cstheme="majorHAnsi"/>
          <w:color w:val="000000" w:themeColor="text1"/>
          <w:sz w:val="20"/>
          <w:szCs w:val="20"/>
        </w:rPr>
        <w:t>solicita</w:t>
      </w:r>
      <w:r w:rsidRPr="00BF5251">
        <w:rPr>
          <w:rFonts w:asciiTheme="majorHAnsi" w:hAnsiTheme="majorHAnsi" w:cstheme="majorHAnsi"/>
          <w:color w:val="000000" w:themeColor="text1"/>
          <w:sz w:val="20"/>
          <w:szCs w:val="20"/>
        </w:rPr>
        <w:t xml:space="preserve"> requiere control judicial previo, por lo que se acude a su señoría en busca  de esa autorización que constituye un parámetro de regularidad Constitucional y legal.</w:t>
      </w:r>
    </w:p>
    <w:p w14:paraId="3843DCB3" w14:textId="77777777" w:rsidR="00A841D0" w:rsidRDefault="00A841D0" w:rsidP="00A841D0">
      <w:pPr>
        <w:spacing w:after="0"/>
        <w:jc w:val="both"/>
        <w:rPr>
          <w:rFonts w:asciiTheme="majorHAnsi" w:hAnsiTheme="majorHAnsi" w:cstheme="majorHAnsi"/>
          <w:color w:val="000000" w:themeColor="text1"/>
          <w:sz w:val="20"/>
          <w:szCs w:val="20"/>
        </w:rPr>
      </w:pPr>
    </w:p>
    <w:p w14:paraId="129DDD92" w14:textId="6EFE9916"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Y que en el caso concreto nos encontramos en presencia de un hecho que la ley señala como delito de </w:t>
      </w:r>
      <w:r w:rsidRPr="00BF5251">
        <w:rPr>
          <w:rFonts w:asciiTheme="majorHAnsi" w:hAnsiTheme="majorHAnsi" w:cstheme="majorHAnsi"/>
          <w:b/>
          <w:color w:val="000000" w:themeColor="text1"/>
          <w:sz w:val="20"/>
          <w:szCs w:val="20"/>
        </w:rPr>
        <w:t>EXTORSIÓN AGRAVADA</w:t>
      </w:r>
      <w:r w:rsidRPr="00BF5251">
        <w:rPr>
          <w:rFonts w:asciiTheme="majorHAnsi" w:hAnsiTheme="majorHAnsi" w:cstheme="majorHAnsi"/>
          <w:color w:val="000000" w:themeColor="text1"/>
          <w:sz w:val="20"/>
          <w:szCs w:val="20"/>
        </w:rPr>
        <w:t xml:space="preserve"> previsto en el artículo 236 (hipótesis al que obligue a otro a dar, dejar de hacer o tolerar algo obteniendo un lucro para sí, causando a alguien un perjuicio patrimonial), con relación al último párrafo del mismo concepto legal (hipótesis de cuando se utilice como medio comisivo la vía telefónica), cometido en agravio de la víctima de identidad reservada con iniciales LGMD, por lo que resulta indispensable allegarse de todos y cada uno de los datos de prueba que resultan útiles para lograr la identificación de los sujetos activos del delito.</w:t>
      </w:r>
    </w:p>
    <w:p w14:paraId="46325590" w14:textId="77777777" w:rsidR="00A841D0" w:rsidRDefault="00A841D0" w:rsidP="00A841D0">
      <w:pPr>
        <w:spacing w:after="0"/>
        <w:jc w:val="both"/>
        <w:rPr>
          <w:rFonts w:asciiTheme="majorHAnsi" w:hAnsiTheme="majorHAnsi" w:cstheme="majorHAnsi"/>
          <w:i/>
          <w:color w:val="000000" w:themeColor="text1"/>
          <w:sz w:val="20"/>
          <w:szCs w:val="20"/>
        </w:rPr>
      </w:pPr>
    </w:p>
    <w:p w14:paraId="263C9D32" w14:textId="1E7694AC"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 xml:space="preserve">Ahora bien, sabemos que la técnica de investigación solicitada tiene la naturaleza de un acto de molestia sobre los gobernados, relacionado con la libertad y privacidad en las comunicaciones privadas, lo que no necesariamente vulnera dicho derecho ya que la propia </w:t>
      </w:r>
      <w:r w:rsidR="00A841D0">
        <w:rPr>
          <w:rFonts w:asciiTheme="majorHAnsi" w:hAnsiTheme="majorHAnsi" w:cstheme="majorHAnsi"/>
          <w:color w:val="000000" w:themeColor="text1"/>
          <w:sz w:val="20"/>
          <w:szCs w:val="20"/>
        </w:rPr>
        <w:t>C</w:t>
      </w:r>
      <w:r w:rsidRPr="00BF5251">
        <w:rPr>
          <w:rFonts w:asciiTheme="majorHAnsi" w:hAnsiTheme="majorHAnsi" w:cstheme="majorHAnsi"/>
          <w:color w:val="000000" w:themeColor="text1"/>
          <w:sz w:val="20"/>
          <w:szCs w:val="20"/>
        </w:rPr>
        <w:t xml:space="preserve">onstitución y la ley secundaria, establecen parámetros de excepción; sin embargo, al realizar una ponderación de derechos entre el derecho a la privacidad en las comunicaciones y el derecho de acceso a la Justicia, es que la técnica de investigación que se solicita cumple el principio de mínima intervención sin transgredir indebidamente el derecho de los gobernados a la vida privada, pues la causa de pedir, se encuentra plenamente legitimada y </w:t>
      </w:r>
      <w:r w:rsidR="00A841D0" w:rsidRPr="00BF5251">
        <w:rPr>
          <w:rFonts w:asciiTheme="majorHAnsi" w:hAnsiTheme="majorHAnsi" w:cstheme="majorHAnsi"/>
          <w:color w:val="000000" w:themeColor="text1"/>
          <w:sz w:val="20"/>
          <w:szCs w:val="20"/>
        </w:rPr>
        <w:t>justificada</w:t>
      </w:r>
      <w:r w:rsidRPr="00BF5251">
        <w:rPr>
          <w:rFonts w:asciiTheme="majorHAnsi" w:hAnsiTheme="majorHAnsi" w:cstheme="majorHAnsi"/>
          <w:color w:val="000000" w:themeColor="text1"/>
          <w:sz w:val="20"/>
          <w:szCs w:val="20"/>
        </w:rPr>
        <w:t>, aunado a que con los fines del proceso penal que tutela la fracción I del apartado A del artículo 20 de la Constitución Política de los Estados Unidos Mexicanos, resulta apropiado conceder los actos de investigación solicitados cuando ello propicia el esclarecimiento de los hechos, la protección del inocente, evita impunidad y que se repare el daño causado, protegiéndose un bien jurídico de mayor valía, garantizándose el debido proceso.</w:t>
      </w:r>
    </w:p>
    <w:p w14:paraId="44341C95" w14:textId="77777777" w:rsidR="00A841D0" w:rsidRDefault="00A841D0" w:rsidP="00A841D0">
      <w:pPr>
        <w:spacing w:after="0"/>
        <w:jc w:val="both"/>
        <w:rPr>
          <w:rFonts w:asciiTheme="majorHAnsi" w:hAnsiTheme="majorHAnsi" w:cstheme="majorHAnsi"/>
          <w:color w:val="000000" w:themeColor="text1"/>
          <w:sz w:val="20"/>
          <w:szCs w:val="20"/>
        </w:rPr>
      </w:pPr>
    </w:p>
    <w:p w14:paraId="5BFED7B1" w14:textId="14094F4E" w:rsidR="007A66AB" w:rsidRPr="00BF5251" w:rsidRDefault="007A66AB" w:rsidP="00A841D0">
      <w:pPr>
        <w:spacing w:after="0"/>
        <w:jc w:val="both"/>
        <w:rPr>
          <w:rFonts w:asciiTheme="majorHAnsi" w:hAnsiTheme="majorHAnsi" w:cstheme="majorHAnsi"/>
          <w:b/>
          <w:color w:val="000000" w:themeColor="text1"/>
          <w:sz w:val="20"/>
          <w:szCs w:val="20"/>
          <w:u w:val="single"/>
        </w:rPr>
      </w:pPr>
      <w:r w:rsidRPr="00BF5251">
        <w:rPr>
          <w:rFonts w:asciiTheme="majorHAnsi" w:hAnsiTheme="majorHAnsi" w:cstheme="majorHAnsi"/>
          <w:color w:val="000000" w:themeColor="text1"/>
          <w:sz w:val="20"/>
          <w:szCs w:val="20"/>
        </w:rPr>
        <w:t>Lo anterior solicitud tiene su fundamento en los artículos 14, 16 y 21 de la Constitución Política de los Estados Unidos Mexicanos; 291 del Código Nacional de Procedimientos Penales,  el cual establece: “</w:t>
      </w:r>
      <w:r w:rsidRPr="00BF5251">
        <w:rPr>
          <w:rFonts w:asciiTheme="majorHAnsi" w:hAnsiTheme="majorHAnsi" w:cstheme="majorHAnsi"/>
          <w:b/>
          <w:color w:val="000000" w:themeColor="text1"/>
          <w:sz w:val="20"/>
          <w:szCs w:val="20"/>
          <w:u w:val="single"/>
        </w:rPr>
        <w:t>Cuando en la investigación el Ministerio Público considere necesario la intervención de comunicaciones privadas, el titular de la Procuraduría General de la República o en quienes éste delegue esta facultad, así como los procuradores de las entidades federativas, podrán solicitar al juez federal de control competente, por cualquier medio, la autorización para practicar la intervención, expresando el objeto y necesidad de la misma…”</w:t>
      </w:r>
    </w:p>
    <w:p w14:paraId="17EFDFC5" w14:textId="77777777" w:rsidR="00A841D0" w:rsidRDefault="00A841D0" w:rsidP="00A841D0">
      <w:pPr>
        <w:spacing w:after="0"/>
        <w:jc w:val="both"/>
        <w:rPr>
          <w:rFonts w:asciiTheme="majorHAnsi" w:hAnsiTheme="majorHAnsi" w:cstheme="majorHAnsi"/>
          <w:b/>
          <w:color w:val="000000" w:themeColor="text1"/>
          <w:sz w:val="20"/>
          <w:szCs w:val="20"/>
          <w:u w:val="single"/>
        </w:rPr>
      </w:pPr>
    </w:p>
    <w:p w14:paraId="1DE9F248" w14:textId="1E395147" w:rsidR="007A66AB" w:rsidRPr="00BF5251" w:rsidRDefault="007A66AB" w:rsidP="00A841D0">
      <w:pPr>
        <w:spacing w:after="0"/>
        <w:jc w:val="both"/>
        <w:rPr>
          <w:rFonts w:asciiTheme="majorHAnsi" w:hAnsiTheme="majorHAnsi" w:cstheme="majorHAnsi"/>
          <w:b/>
          <w:bCs/>
          <w:color w:val="000000" w:themeColor="text1"/>
          <w:sz w:val="20"/>
          <w:szCs w:val="20"/>
        </w:rPr>
      </w:pPr>
      <w:r w:rsidRPr="00BF5251">
        <w:rPr>
          <w:rFonts w:asciiTheme="majorHAnsi" w:hAnsiTheme="majorHAnsi" w:cstheme="majorHAnsi"/>
          <w:color w:val="000000" w:themeColor="text1"/>
          <w:sz w:val="20"/>
          <w:szCs w:val="20"/>
        </w:rPr>
        <w:t>En concordancia con el artículo 189 de la Ley Federal de Telecomunicaciones y Radiodifusión, que establece: “Artículo 189.- “</w:t>
      </w:r>
      <w:r w:rsidRPr="00BF5251">
        <w:rPr>
          <w:rFonts w:asciiTheme="majorHAnsi" w:hAnsiTheme="majorHAnsi" w:cstheme="majorHAnsi"/>
          <w:b/>
          <w:bCs/>
          <w:color w:val="000000" w:themeColor="text1"/>
          <w:sz w:val="20"/>
          <w:szCs w:val="20"/>
        </w:rPr>
        <w:t xml:space="preserve">Los concesionarios de telecomunicaciones y, en su caso, los autorizados y proveedores de servicios de aplicaciones y contenidos están obligados a atender todo mandamiento por escrito fundado y motivado de la autoridad competente en los términos que establezcan las leyes. </w:t>
      </w:r>
    </w:p>
    <w:p w14:paraId="046965ED" w14:textId="77777777" w:rsidR="00A841D0" w:rsidRDefault="00A841D0" w:rsidP="00A841D0">
      <w:pPr>
        <w:spacing w:after="0"/>
        <w:jc w:val="both"/>
        <w:rPr>
          <w:rFonts w:asciiTheme="majorHAnsi" w:hAnsiTheme="majorHAnsi" w:cstheme="majorHAnsi"/>
          <w:b/>
          <w:bCs/>
          <w:color w:val="000000" w:themeColor="text1"/>
          <w:sz w:val="20"/>
          <w:szCs w:val="20"/>
        </w:rPr>
      </w:pPr>
    </w:p>
    <w:p w14:paraId="32ED7401" w14:textId="68684D46" w:rsidR="007A66AB" w:rsidRPr="00BF5251" w:rsidRDefault="007A66AB" w:rsidP="00A841D0">
      <w:pPr>
        <w:spacing w:after="0"/>
        <w:jc w:val="both"/>
        <w:rPr>
          <w:rFonts w:asciiTheme="majorHAnsi" w:hAnsiTheme="majorHAnsi" w:cstheme="majorHAnsi"/>
          <w:b/>
          <w:bCs/>
          <w:color w:val="000000" w:themeColor="text1"/>
          <w:sz w:val="20"/>
          <w:szCs w:val="20"/>
        </w:rPr>
      </w:pPr>
      <w:r w:rsidRPr="00BF5251">
        <w:rPr>
          <w:rFonts w:asciiTheme="majorHAnsi" w:hAnsiTheme="majorHAnsi" w:cstheme="majorHAnsi"/>
          <w:b/>
          <w:bCs/>
          <w:color w:val="000000" w:themeColor="text1"/>
          <w:sz w:val="20"/>
          <w:szCs w:val="20"/>
        </w:rPr>
        <w:t>Los titulares de las instancias de seguridad y Procuración de Justicia designarán a los servidores públicos encargados de gestionar los requerimientos que se realicen a los concesionarios y recibir la información correspondiente, mediante Acuerdos Publicados en el Diario Oficial de la Federación.</w:t>
      </w:r>
    </w:p>
    <w:p w14:paraId="46C00E73" w14:textId="77777777" w:rsidR="00A841D0" w:rsidRDefault="00A841D0" w:rsidP="00A841D0">
      <w:pPr>
        <w:spacing w:after="0"/>
        <w:jc w:val="both"/>
        <w:rPr>
          <w:rFonts w:asciiTheme="majorHAnsi" w:hAnsiTheme="majorHAnsi" w:cstheme="majorHAnsi"/>
          <w:b/>
          <w:bCs/>
          <w:color w:val="000000" w:themeColor="text1"/>
          <w:sz w:val="20"/>
          <w:szCs w:val="20"/>
        </w:rPr>
      </w:pPr>
    </w:p>
    <w:p w14:paraId="34716A19" w14:textId="5A77F35D" w:rsidR="007A66AB" w:rsidRPr="00BF5251" w:rsidRDefault="007A66AB" w:rsidP="00A841D0">
      <w:pPr>
        <w:spacing w:after="0"/>
        <w:jc w:val="both"/>
        <w:rPr>
          <w:rFonts w:asciiTheme="majorHAnsi" w:hAnsiTheme="majorHAnsi" w:cstheme="majorHAnsi"/>
          <w:b/>
          <w:color w:val="000000" w:themeColor="text1"/>
          <w:sz w:val="20"/>
          <w:szCs w:val="20"/>
        </w:rPr>
      </w:pPr>
      <w:r w:rsidRPr="00BF5251">
        <w:rPr>
          <w:rFonts w:asciiTheme="majorHAnsi" w:hAnsiTheme="majorHAnsi" w:cstheme="majorHAnsi"/>
          <w:b/>
          <w:bCs/>
          <w:color w:val="000000" w:themeColor="text1"/>
          <w:sz w:val="20"/>
          <w:szCs w:val="20"/>
        </w:rPr>
        <w:t xml:space="preserve">En relación con el 190 de la misma ley que señala </w:t>
      </w:r>
      <w:r w:rsidRPr="00BF5251">
        <w:rPr>
          <w:rFonts w:asciiTheme="majorHAnsi" w:hAnsiTheme="majorHAnsi" w:cstheme="majorHAnsi"/>
          <w:color w:val="000000" w:themeColor="text1"/>
          <w:sz w:val="20"/>
          <w:szCs w:val="20"/>
        </w:rPr>
        <w:t>“</w:t>
      </w:r>
      <w:r w:rsidRPr="00BF5251">
        <w:rPr>
          <w:rFonts w:asciiTheme="majorHAnsi" w:hAnsiTheme="majorHAnsi" w:cstheme="majorHAnsi"/>
          <w:b/>
          <w:color w:val="000000" w:themeColor="text1"/>
          <w:sz w:val="20"/>
          <w:szCs w:val="20"/>
        </w:rPr>
        <w:t xml:space="preserve">Los concesionarios de telecomunicaciones y, en su caso, los autorizados deberán: </w:t>
      </w:r>
    </w:p>
    <w:p w14:paraId="384DBBAC" w14:textId="77777777" w:rsidR="00A841D0" w:rsidRDefault="00A841D0" w:rsidP="00A841D0">
      <w:pPr>
        <w:spacing w:after="0"/>
        <w:jc w:val="both"/>
        <w:rPr>
          <w:rFonts w:asciiTheme="majorHAnsi" w:hAnsiTheme="majorHAnsi" w:cstheme="majorHAnsi"/>
          <w:b/>
          <w:color w:val="000000" w:themeColor="text1"/>
          <w:sz w:val="20"/>
          <w:szCs w:val="20"/>
        </w:rPr>
      </w:pPr>
    </w:p>
    <w:p w14:paraId="62E23AC1" w14:textId="50F73F8C" w:rsidR="007A66AB" w:rsidRPr="00BF5251" w:rsidRDefault="00A841D0" w:rsidP="00A841D0">
      <w:pPr>
        <w:spacing w:after="0"/>
        <w:jc w:val="both"/>
        <w:rPr>
          <w:rFonts w:asciiTheme="majorHAnsi" w:hAnsiTheme="majorHAnsi" w:cstheme="majorHAnsi"/>
          <w:b/>
          <w:color w:val="000000" w:themeColor="text1"/>
          <w:sz w:val="20"/>
          <w:szCs w:val="20"/>
        </w:rPr>
      </w:pPr>
      <w:r>
        <w:rPr>
          <w:rFonts w:asciiTheme="majorHAnsi" w:hAnsiTheme="majorHAnsi" w:cstheme="majorHAnsi"/>
          <w:b/>
          <w:color w:val="000000" w:themeColor="text1"/>
          <w:sz w:val="20"/>
          <w:szCs w:val="20"/>
        </w:rPr>
        <w:t>F</w:t>
      </w:r>
      <w:r w:rsidR="007A66AB" w:rsidRPr="00BF5251">
        <w:rPr>
          <w:rFonts w:asciiTheme="majorHAnsi" w:hAnsiTheme="majorHAnsi" w:cstheme="majorHAnsi"/>
          <w:b/>
          <w:color w:val="000000" w:themeColor="text1"/>
          <w:sz w:val="20"/>
          <w:szCs w:val="20"/>
        </w:rPr>
        <w:t>racción IV.- Contar con un área responsable disponible las veinticuatro horas del día y los trescientos sesenta y cinco días del año, para atender los requerimientos de información, localización geográfica e intervención de comunicaciones privadas a que se refiere este título…”</w:t>
      </w:r>
    </w:p>
    <w:p w14:paraId="4D99DB9F" w14:textId="77777777" w:rsidR="00A841D0" w:rsidRDefault="00A841D0" w:rsidP="00A841D0">
      <w:pPr>
        <w:spacing w:after="0"/>
        <w:jc w:val="both"/>
        <w:rPr>
          <w:rFonts w:asciiTheme="majorHAnsi" w:hAnsiTheme="majorHAnsi" w:cstheme="majorHAnsi"/>
          <w:color w:val="000000" w:themeColor="text1"/>
          <w:sz w:val="20"/>
          <w:szCs w:val="20"/>
        </w:rPr>
      </w:pPr>
    </w:p>
    <w:p w14:paraId="1B4CBA78" w14:textId="192578D9"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Ambos de la Ley de Telecomunicaciones y Radiodifusión y el  Acuerdo publicado en la Gaceta Oficial de la Ciudad de México el 22 de abril de 2020; en el que establece como una de las atribuciones y facultades de la Coordinación General de Investigación de Delitos de Alto Impacto a la cual está adscrita la Fiscalía de Investigación para el Delito de Secuestro lo siguiente …” artículo 4 fracción XI: Solicitar información a las compañías proveedoras de telefonía móvil y fija, con los requisitos que señala la ley”, esto de acuerdo a la Ley Orgánica de la Fiscalía General de Justicia de la Ciudad de México, en la que señala en su tercero transitorio párrafo segundo”  …Las normas aplicables de la Ley Orgánica de la Procuraduría General de Justicia del Distrito Federal, el Reglamento de la misma, así como los acuerdos, protocolos, lineamientos, manuales y demás instrumentos normativos continuarán en vigor, hasta en tanto se expidan, publiquen y adquieran vigilancia las disposiciones jurídicas que los sustituyan”.</w:t>
      </w:r>
    </w:p>
    <w:p w14:paraId="53DCE364" w14:textId="77777777" w:rsidR="00A841D0" w:rsidRDefault="00A841D0" w:rsidP="00A841D0">
      <w:pPr>
        <w:spacing w:after="0"/>
        <w:jc w:val="both"/>
        <w:rPr>
          <w:rFonts w:asciiTheme="majorHAnsi" w:hAnsiTheme="majorHAnsi" w:cstheme="majorHAnsi"/>
          <w:color w:val="000000" w:themeColor="text1"/>
          <w:sz w:val="20"/>
          <w:szCs w:val="20"/>
        </w:rPr>
      </w:pPr>
    </w:p>
    <w:p w14:paraId="6156F7D3" w14:textId="228B44D8"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De acuerdo con el grado de confidencialidad del presente asunto, atentamente  solicito se tenga  al Fiscal de Investigación de Secuestro adscrito a la Coordinación General de Investigación de Delitos de Alto Impacto de esta Fiscalía General de Justicia de la Ciudad de México, con correo electrónico ________________________________, como los únicos autorizados para recibir copias, notificaciones, documentos y acuerdos a esta solicitud, precisando que al primero de ellos, además de las facultades señaladas, se le autorice para imponerse de las mismas, y realizar las gestiones administrativas necesarias para dar cumplimiento a mandamiento.</w:t>
      </w:r>
    </w:p>
    <w:p w14:paraId="5FF630E9" w14:textId="77777777" w:rsidR="00A841D0" w:rsidRDefault="00A841D0" w:rsidP="00A841D0">
      <w:pPr>
        <w:spacing w:after="0"/>
        <w:jc w:val="both"/>
        <w:rPr>
          <w:rFonts w:asciiTheme="majorHAnsi" w:hAnsiTheme="majorHAnsi" w:cstheme="majorHAnsi"/>
          <w:color w:val="000000" w:themeColor="text1"/>
          <w:sz w:val="20"/>
          <w:szCs w:val="20"/>
        </w:rPr>
      </w:pPr>
    </w:p>
    <w:p w14:paraId="0240D1D7" w14:textId="5C0C53C2" w:rsidR="007A66AB"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PLAZO.</w:t>
      </w:r>
    </w:p>
    <w:p w14:paraId="7F60E748" w14:textId="77777777" w:rsidR="00A841D0" w:rsidRDefault="00A841D0" w:rsidP="00A841D0">
      <w:pPr>
        <w:spacing w:after="0"/>
        <w:jc w:val="both"/>
        <w:rPr>
          <w:rFonts w:asciiTheme="majorHAnsi" w:hAnsiTheme="majorHAnsi" w:cstheme="majorHAnsi"/>
          <w:color w:val="000000" w:themeColor="text1"/>
          <w:sz w:val="20"/>
          <w:szCs w:val="20"/>
        </w:rPr>
      </w:pPr>
    </w:p>
    <w:p w14:paraId="0BBEE27A" w14:textId="02BF4905"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LA SOLICITUD DE INTERVENCIÓN TENDRA UNA DURACIÓN DE 30 DÍAS</w:t>
      </w:r>
    </w:p>
    <w:p w14:paraId="5ECC1095" w14:textId="77777777" w:rsidR="00A841D0" w:rsidRDefault="00A841D0" w:rsidP="00A841D0">
      <w:pPr>
        <w:spacing w:after="0"/>
        <w:jc w:val="both"/>
        <w:rPr>
          <w:rFonts w:asciiTheme="majorHAnsi" w:hAnsiTheme="majorHAnsi" w:cstheme="majorHAnsi"/>
          <w:color w:val="000000" w:themeColor="text1"/>
          <w:sz w:val="20"/>
          <w:szCs w:val="20"/>
        </w:rPr>
      </w:pPr>
    </w:p>
    <w:p w14:paraId="510C4B6C" w14:textId="4395A447" w:rsidR="007A66AB" w:rsidRPr="00BF5251" w:rsidRDefault="007A66AB" w:rsidP="00A841D0">
      <w:pPr>
        <w:spacing w:after="0"/>
        <w:jc w:val="both"/>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Por lo anterior expuesto pido a Usted:</w:t>
      </w:r>
    </w:p>
    <w:p w14:paraId="5FB65599"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70FEAB44" w14:textId="77777777" w:rsidR="007A66AB" w:rsidRDefault="007A66AB" w:rsidP="00A841D0">
      <w:pPr>
        <w:spacing w:after="0"/>
        <w:jc w:val="both"/>
        <w:rPr>
          <w:rFonts w:asciiTheme="majorHAnsi" w:hAnsiTheme="majorHAnsi" w:cstheme="majorHAnsi"/>
          <w:color w:val="000000" w:themeColor="text1"/>
          <w:sz w:val="20"/>
          <w:szCs w:val="20"/>
        </w:rPr>
      </w:pPr>
      <w:r w:rsidRPr="00A841D0">
        <w:rPr>
          <w:rFonts w:asciiTheme="majorHAnsi" w:hAnsiTheme="majorHAnsi" w:cstheme="majorHAnsi"/>
          <w:b/>
          <w:bCs/>
          <w:color w:val="000000" w:themeColor="text1"/>
          <w:sz w:val="20"/>
          <w:szCs w:val="20"/>
        </w:rPr>
        <w:t>PRIMERO.-</w:t>
      </w:r>
      <w:r w:rsidRPr="00BF5251">
        <w:rPr>
          <w:rFonts w:asciiTheme="majorHAnsi" w:hAnsiTheme="majorHAnsi" w:cstheme="majorHAnsi"/>
          <w:color w:val="000000" w:themeColor="text1"/>
          <w:sz w:val="20"/>
          <w:szCs w:val="20"/>
        </w:rPr>
        <w:t xml:space="preserve"> Tenerme por presentado en tiempo y forma en términos del presente, para los fines legales correspondientes.</w:t>
      </w:r>
    </w:p>
    <w:p w14:paraId="6F72669C" w14:textId="77777777" w:rsidR="00A841D0" w:rsidRPr="00BF5251" w:rsidRDefault="00A841D0" w:rsidP="007A66AB">
      <w:pPr>
        <w:spacing w:after="0"/>
        <w:ind w:left="142"/>
        <w:jc w:val="both"/>
        <w:rPr>
          <w:rFonts w:asciiTheme="majorHAnsi" w:hAnsiTheme="majorHAnsi" w:cstheme="majorHAnsi"/>
          <w:color w:val="000000" w:themeColor="text1"/>
          <w:sz w:val="20"/>
          <w:szCs w:val="20"/>
        </w:rPr>
      </w:pPr>
    </w:p>
    <w:p w14:paraId="74FD43FD" w14:textId="77777777" w:rsidR="007A66AB" w:rsidRPr="00BF5251" w:rsidRDefault="007A66AB" w:rsidP="00A841D0">
      <w:pPr>
        <w:spacing w:after="0"/>
        <w:jc w:val="both"/>
        <w:rPr>
          <w:rFonts w:asciiTheme="majorHAnsi" w:hAnsiTheme="majorHAnsi" w:cstheme="majorHAnsi"/>
          <w:color w:val="000000" w:themeColor="text1"/>
          <w:sz w:val="20"/>
          <w:szCs w:val="20"/>
        </w:rPr>
      </w:pPr>
      <w:r w:rsidRPr="00A841D0">
        <w:rPr>
          <w:rFonts w:asciiTheme="majorHAnsi" w:hAnsiTheme="majorHAnsi" w:cstheme="majorHAnsi"/>
          <w:b/>
          <w:bCs/>
          <w:color w:val="000000" w:themeColor="text1"/>
          <w:sz w:val="20"/>
          <w:szCs w:val="20"/>
        </w:rPr>
        <w:t>SEGUNDO.-</w:t>
      </w:r>
      <w:r w:rsidRPr="00BF5251">
        <w:rPr>
          <w:rFonts w:asciiTheme="majorHAnsi" w:hAnsiTheme="majorHAnsi" w:cstheme="majorHAnsi"/>
          <w:color w:val="000000" w:themeColor="text1"/>
          <w:sz w:val="20"/>
          <w:szCs w:val="20"/>
        </w:rPr>
        <w:t xml:space="preserve"> Resolver de conformidad a lo solicitado.</w:t>
      </w:r>
    </w:p>
    <w:p w14:paraId="33263D84"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5D12CD7D" w14:textId="77777777" w:rsidR="007A66AB" w:rsidRPr="00BF5251" w:rsidRDefault="007A66AB" w:rsidP="007A66AB">
      <w:pPr>
        <w:spacing w:after="0"/>
        <w:ind w:left="142"/>
        <w:jc w:val="both"/>
        <w:rPr>
          <w:rFonts w:asciiTheme="majorHAnsi" w:hAnsiTheme="majorHAnsi" w:cstheme="majorHAnsi"/>
          <w:color w:val="000000" w:themeColor="text1"/>
          <w:sz w:val="20"/>
          <w:szCs w:val="20"/>
        </w:rPr>
      </w:pPr>
    </w:p>
    <w:p w14:paraId="35621AC3" w14:textId="77777777" w:rsidR="007A66AB" w:rsidRPr="00BF5251" w:rsidRDefault="007A66AB" w:rsidP="007A66AB">
      <w:pPr>
        <w:spacing w:after="0"/>
        <w:ind w:left="142"/>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ATENTAMENTE</w:t>
      </w:r>
    </w:p>
    <w:p w14:paraId="0FA98954" w14:textId="77777777" w:rsidR="007A66AB" w:rsidRPr="00BF5251" w:rsidRDefault="007A66AB" w:rsidP="007A66AB">
      <w:pPr>
        <w:spacing w:after="0"/>
        <w:ind w:left="142"/>
        <w:jc w:val="center"/>
        <w:rPr>
          <w:rFonts w:asciiTheme="majorHAnsi" w:hAnsiTheme="majorHAnsi" w:cstheme="majorHAnsi"/>
          <w:color w:val="000000" w:themeColor="text1"/>
          <w:sz w:val="20"/>
          <w:szCs w:val="20"/>
        </w:rPr>
      </w:pPr>
    </w:p>
    <w:p w14:paraId="760610DD" w14:textId="77777777" w:rsidR="007A66AB" w:rsidRPr="00BF5251" w:rsidRDefault="007A66AB" w:rsidP="007A66AB">
      <w:pPr>
        <w:spacing w:after="0"/>
        <w:ind w:left="142"/>
        <w:jc w:val="center"/>
        <w:rPr>
          <w:rFonts w:asciiTheme="majorHAnsi" w:hAnsiTheme="majorHAnsi" w:cstheme="majorHAnsi"/>
          <w:color w:val="000000" w:themeColor="text1"/>
          <w:sz w:val="20"/>
          <w:szCs w:val="20"/>
        </w:rPr>
      </w:pPr>
    </w:p>
    <w:p w14:paraId="61C1D4B6" w14:textId="1920304F" w:rsidR="007A66AB" w:rsidRPr="00BF5251" w:rsidRDefault="007A66AB" w:rsidP="007A66AB">
      <w:pPr>
        <w:spacing w:after="0"/>
        <w:ind w:left="142"/>
        <w:jc w:val="center"/>
        <w:rPr>
          <w:rFonts w:asciiTheme="majorHAnsi" w:hAnsiTheme="majorHAnsi" w:cstheme="majorHAnsi"/>
          <w:color w:val="000000" w:themeColor="text1"/>
          <w:sz w:val="20"/>
          <w:szCs w:val="20"/>
        </w:rPr>
      </w:pPr>
      <w:r w:rsidRPr="00BF5251">
        <w:rPr>
          <w:rFonts w:asciiTheme="majorHAnsi" w:hAnsiTheme="majorHAnsi" w:cstheme="majorHAnsi"/>
          <w:color w:val="000000" w:themeColor="text1"/>
          <w:sz w:val="20"/>
          <w:szCs w:val="20"/>
        </w:rPr>
        <w:t>FISCAL GENERAL DE JUSTICIA DE</w:t>
      </w:r>
      <w:r w:rsidR="00A841D0">
        <w:rPr>
          <w:rFonts w:asciiTheme="majorHAnsi" w:hAnsiTheme="majorHAnsi" w:cstheme="majorHAnsi"/>
          <w:color w:val="000000" w:themeColor="text1"/>
          <w:sz w:val="20"/>
          <w:szCs w:val="20"/>
        </w:rPr>
        <w:t xml:space="preserve"> ____________________.</w:t>
      </w:r>
    </w:p>
    <w:p w14:paraId="640A2FA5" w14:textId="77777777" w:rsidR="00E6152B" w:rsidRPr="00BF5251" w:rsidRDefault="00E6152B">
      <w:pPr>
        <w:rPr>
          <w:rFonts w:asciiTheme="majorHAnsi" w:hAnsiTheme="majorHAnsi" w:cstheme="majorHAnsi"/>
          <w:sz w:val="20"/>
          <w:szCs w:val="20"/>
        </w:rPr>
      </w:pPr>
    </w:p>
    <w:sectPr w:rsidR="00E6152B" w:rsidRPr="00BF525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B65DF"/>
    <w:multiLevelType w:val="hybridMultilevel"/>
    <w:tmpl w:val="63D08A2C"/>
    <w:lvl w:ilvl="0" w:tplc="65A02164">
      <w:start w:val="1"/>
      <w:numFmt w:val="lowerLetter"/>
      <w:lvlText w:val="%1)"/>
      <w:lvlJc w:val="left"/>
      <w:pPr>
        <w:ind w:left="708" w:hanging="360"/>
      </w:pPr>
      <w:rPr>
        <w:rFonts w:hint="default"/>
        <w:b/>
        <w:bCs/>
      </w:rPr>
    </w:lvl>
    <w:lvl w:ilvl="1" w:tplc="540A0019" w:tentative="1">
      <w:start w:val="1"/>
      <w:numFmt w:val="lowerLetter"/>
      <w:lvlText w:val="%2."/>
      <w:lvlJc w:val="left"/>
      <w:pPr>
        <w:ind w:left="1428" w:hanging="360"/>
      </w:pPr>
    </w:lvl>
    <w:lvl w:ilvl="2" w:tplc="540A001B" w:tentative="1">
      <w:start w:val="1"/>
      <w:numFmt w:val="lowerRoman"/>
      <w:lvlText w:val="%3."/>
      <w:lvlJc w:val="right"/>
      <w:pPr>
        <w:ind w:left="2148" w:hanging="180"/>
      </w:pPr>
    </w:lvl>
    <w:lvl w:ilvl="3" w:tplc="540A000F" w:tentative="1">
      <w:start w:val="1"/>
      <w:numFmt w:val="decimal"/>
      <w:lvlText w:val="%4."/>
      <w:lvlJc w:val="left"/>
      <w:pPr>
        <w:ind w:left="2868" w:hanging="360"/>
      </w:pPr>
    </w:lvl>
    <w:lvl w:ilvl="4" w:tplc="540A0019" w:tentative="1">
      <w:start w:val="1"/>
      <w:numFmt w:val="lowerLetter"/>
      <w:lvlText w:val="%5."/>
      <w:lvlJc w:val="left"/>
      <w:pPr>
        <w:ind w:left="3588" w:hanging="360"/>
      </w:pPr>
    </w:lvl>
    <w:lvl w:ilvl="5" w:tplc="540A001B" w:tentative="1">
      <w:start w:val="1"/>
      <w:numFmt w:val="lowerRoman"/>
      <w:lvlText w:val="%6."/>
      <w:lvlJc w:val="right"/>
      <w:pPr>
        <w:ind w:left="4308" w:hanging="180"/>
      </w:pPr>
    </w:lvl>
    <w:lvl w:ilvl="6" w:tplc="540A000F" w:tentative="1">
      <w:start w:val="1"/>
      <w:numFmt w:val="decimal"/>
      <w:lvlText w:val="%7."/>
      <w:lvlJc w:val="left"/>
      <w:pPr>
        <w:ind w:left="5028" w:hanging="360"/>
      </w:pPr>
    </w:lvl>
    <w:lvl w:ilvl="7" w:tplc="540A0019" w:tentative="1">
      <w:start w:val="1"/>
      <w:numFmt w:val="lowerLetter"/>
      <w:lvlText w:val="%8."/>
      <w:lvlJc w:val="left"/>
      <w:pPr>
        <w:ind w:left="5748" w:hanging="360"/>
      </w:pPr>
    </w:lvl>
    <w:lvl w:ilvl="8" w:tplc="540A001B" w:tentative="1">
      <w:start w:val="1"/>
      <w:numFmt w:val="lowerRoman"/>
      <w:lvlText w:val="%9."/>
      <w:lvlJc w:val="right"/>
      <w:pPr>
        <w:ind w:left="6468" w:hanging="180"/>
      </w:pPr>
    </w:lvl>
  </w:abstractNum>
  <w:num w:numId="1" w16cid:durableId="14706348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6AB"/>
    <w:rsid w:val="000F771E"/>
    <w:rsid w:val="00141ABC"/>
    <w:rsid w:val="0054603F"/>
    <w:rsid w:val="006C3929"/>
    <w:rsid w:val="007A66AB"/>
    <w:rsid w:val="00A841D0"/>
    <w:rsid w:val="00B77D3C"/>
    <w:rsid w:val="00BF5251"/>
    <w:rsid w:val="00E615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BF2E1"/>
  <w15:chartTrackingRefBased/>
  <w15:docId w15:val="{6F6C2532-F7BC-4160-8B52-FF011CC2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6AB"/>
    <w:rPr>
      <w:rFonts w:eastAsiaTheme="minorEastAs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66AB"/>
    <w:pPr>
      <w:ind w:left="720"/>
      <w:contextualSpacing/>
    </w:pPr>
  </w:style>
  <w:style w:type="table" w:styleId="Tablaconcuadrcula">
    <w:name w:val="Table Grid"/>
    <w:basedOn w:val="Tablanormal"/>
    <w:uiPriority w:val="39"/>
    <w:rsid w:val="007A66A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4044</Words>
  <Characters>22243</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lopez andrade</dc:creator>
  <cp:keywords/>
  <dc:description/>
  <cp:lastModifiedBy>Eunice Angeles Espinoza Diaz</cp:lastModifiedBy>
  <cp:revision>4</cp:revision>
  <cp:lastPrinted>2025-12-03T22:01:00Z</cp:lastPrinted>
  <dcterms:created xsi:type="dcterms:W3CDTF">2025-12-02T18:55:00Z</dcterms:created>
  <dcterms:modified xsi:type="dcterms:W3CDTF">2025-12-03T22:01:00Z</dcterms:modified>
</cp:coreProperties>
</file>